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562E" w14:textId="3C90F1B0" w:rsidR="00AB2CB4" w:rsidRPr="00794A06" w:rsidRDefault="00AB2CB4" w:rsidP="00AB2CB4">
      <w:pPr>
        <w:spacing w:after="0" w:line="240" w:lineRule="auto"/>
        <w:rPr>
          <w:rFonts w:ascii="Arial" w:hAnsi="Arial" w:cs="Arial"/>
          <w:sz w:val="24"/>
          <w:szCs w:val="24"/>
        </w:rPr>
      </w:pPr>
    </w:p>
    <w:p w14:paraId="1F94B1A6" w14:textId="266FF670" w:rsidR="00AB2CB4" w:rsidRPr="00794A06" w:rsidRDefault="00AB2CB4" w:rsidP="00AB2CB4">
      <w:pPr>
        <w:spacing w:after="0" w:line="240" w:lineRule="auto"/>
        <w:rPr>
          <w:rFonts w:ascii="Arial" w:hAnsi="Arial" w:cs="Arial"/>
          <w:sz w:val="24"/>
          <w:szCs w:val="24"/>
        </w:rPr>
      </w:pPr>
    </w:p>
    <w:p w14:paraId="304DE4F4" w14:textId="77777777" w:rsidR="00AB2CB4" w:rsidRPr="00794A06" w:rsidRDefault="00AB2CB4" w:rsidP="00AB2CB4">
      <w:pPr>
        <w:spacing w:after="0" w:line="240" w:lineRule="auto"/>
        <w:rPr>
          <w:rFonts w:ascii="Arial" w:hAnsi="Arial" w:cs="Arial"/>
          <w:sz w:val="24"/>
          <w:szCs w:val="24"/>
        </w:rPr>
      </w:pPr>
    </w:p>
    <w:p w14:paraId="031C2375" w14:textId="77777777" w:rsidR="00A21658" w:rsidRPr="00794A06" w:rsidRDefault="00A21658" w:rsidP="00AB2CB4">
      <w:pPr>
        <w:spacing w:after="0" w:line="240" w:lineRule="auto"/>
        <w:rPr>
          <w:rFonts w:ascii="Arial" w:hAnsi="Arial" w:cs="Arial"/>
          <w:sz w:val="24"/>
          <w:szCs w:val="24"/>
        </w:rPr>
      </w:pPr>
    </w:p>
    <w:p w14:paraId="47F220EF" w14:textId="7FDA1060" w:rsidR="00A21658" w:rsidRPr="00794A06" w:rsidRDefault="00A21658" w:rsidP="00AB2CB4">
      <w:pPr>
        <w:spacing w:after="0" w:line="240" w:lineRule="auto"/>
        <w:rPr>
          <w:rFonts w:ascii="Arial" w:hAnsi="Arial" w:cs="Arial"/>
          <w:sz w:val="24"/>
          <w:szCs w:val="24"/>
        </w:rPr>
      </w:pPr>
    </w:p>
    <w:p w14:paraId="6BB337A5" w14:textId="556AB00C" w:rsidR="00DC6967" w:rsidRPr="00794A06" w:rsidRDefault="00DC6967" w:rsidP="00AB2CB4">
      <w:pPr>
        <w:spacing w:after="0" w:line="240" w:lineRule="auto"/>
        <w:rPr>
          <w:rFonts w:ascii="Arial" w:hAnsi="Arial" w:cs="Arial"/>
          <w:sz w:val="24"/>
          <w:szCs w:val="24"/>
        </w:rPr>
      </w:pPr>
    </w:p>
    <w:p w14:paraId="78F0A6FB" w14:textId="77777777" w:rsidR="00DC6967" w:rsidRPr="00794A06" w:rsidRDefault="00DC6967" w:rsidP="00AB2CB4">
      <w:pPr>
        <w:spacing w:after="0" w:line="240" w:lineRule="auto"/>
        <w:rPr>
          <w:rFonts w:ascii="Arial" w:hAnsi="Arial" w:cs="Arial"/>
          <w:sz w:val="24"/>
          <w:szCs w:val="24"/>
        </w:rPr>
      </w:pPr>
    </w:p>
    <w:p w14:paraId="66ACA128" w14:textId="61543B65" w:rsidR="00517BCC" w:rsidRPr="00794A06" w:rsidRDefault="00CA7879" w:rsidP="00231FDA">
      <w:pPr>
        <w:spacing w:before="120" w:after="120" w:line="240" w:lineRule="auto"/>
        <w:jc w:val="center"/>
        <w:rPr>
          <w:rFonts w:ascii="Arial" w:hAnsi="Arial" w:cs="Arial"/>
          <w:b/>
          <w:bCs/>
          <w:sz w:val="40"/>
          <w:szCs w:val="40"/>
        </w:rPr>
      </w:pPr>
      <w:r w:rsidRPr="00794A06">
        <w:rPr>
          <w:rFonts w:ascii="Arial" w:hAnsi="Arial" w:cs="Arial"/>
          <w:b/>
          <w:bCs/>
          <w:sz w:val="40"/>
          <w:szCs w:val="40"/>
        </w:rPr>
        <w:t>NOM DU PROJET</w:t>
      </w:r>
    </w:p>
    <w:p w14:paraId="77777E7C" w14:textId="076D35A5" w:rsidR="00CA7879" w:rsidRPr="00794A06" w:rsidRDefault="00CA7879" w:rsidP="00231FDA">
      <w:pPr>
        <w:spacing w:before="120" w:after="120" w:line="240" w:lineRule="auto"/>
        <w:jc w:val="center"/>
        <w:rPr>
          <w:rFonts w:ascii="Arial" w:hAnsi="Arial" w:cs="Arial"/>
          <w:b/>
          <w:bCs/>
          <w:sz w:val="40"/>
          <w:szCs w:val="40"/>
        </w:rPr>
      </w:pPr>
      <w:r w:rsidRPr="00794A06">
        <w:rPr>
          <w:rFonts w:ascii="Arial" w:hAnsi="Arial" w:cs="Arial"/>
          <w:b/>
          <w:bCs/>
          <w:sz w:val="40"/>
          <w:szCs w:val="40"/>
        </w:rPr>
        <w:t>CODE PROJET SIGRI</w:t>
      </w:r>
    </w:p>
    <w:p w14:paraId="5C390179" w14:textId="11FA7785" w:rsidR="00AB2CB4" w:rsidRPr="00794A06" w:rsidRDefault="00AB2CB4" w:rsidP="00AB2CB4">
      <w:pPr>
        <w:spacing w:after="0" w:line="240" w:lineRule="auto"/>
        <w:rPr>
          <w:rFonts w:ascii="Arial" w:hAnsi="Arial" w:cs="Arial"/>
          <w:sz w:val="24"/>
          <w:szCs w:val="24"/>
        </w:rPr>
      </w:pPr>
    </w:p>
    <w:p w14:paraId="4F07A049" w14:textId="729CDFCA" w:rsidR="00AB2CB4" w:rsidRPr="00794A06" w:rsidRDefault="00AB2CB4" w:rsidP="00AB2CB4">
      <w:pPr>
        <w:spacing w:after="0" w:line="240" w:lineRule="auto"/>
        <w:rPr>
          <w:rFonts w:ascii="Arial" w:hAnsi="Arial" w:cs="Arial"/>
          <w:sz w:val="24"/>
          <w:szCs w:val="24"/>
        </w:rPr>
      </w:pPr>
    </w:p>
    <w:p w14:paraId="07424F55" w14:textId="15EA289A" w:rsidR="00AB2CB4" w:rsidRPr="00794A06" w:rsidRDefault="00AB2CB4" w:rsidP="00AB2CB4">
      <w:pPr>
        <w:spacing w:after="0" w:line="240" w:lineRule="auto"/>
        <w:rPr>
          <w:rFonts w:ascii="Arial" w:hAnsi="Arial" w:cs="Arial"/>
          <w:sz w:val="24"/>
          <w:szCs w:val="24"/>
        </w:rPr>
      </w:pPr>
    </w:p>
    <w:p w14:paraId="532462AD" w14:textId="35EA72AC" w:rsidR="00AB2CB4" w:rsidRPr="00794A06" w:rsidRDefault="00AB2CB4" w:rsidP="00AB2CB4">
      <w:pPr>
        <w:spacing w:after="0" w:line="240" w:lineRule="auto"/>
        <w:rPr>
          <w:rFonts w:ascii="Arial" w:hAnsi="Arial" w:cs="Arial"/>
          <w:sz w:val="24"/>
          <w:szCs w:val="24"/>
        </w:rPr>
      </w:pPr>
    </w:p>
    <w:p w14:paraId="7E3DF291" w14:textId="298FACD2" w:rsidR="00AB2CB4" w:rsidRPr="00794A06" w:rsidRDefault="00AB2CB4" w:rsidP="00AB2CB4">
      <w:pPr>
        <w:spacing w:after="0" w:line="240" w:lineRule="auto"/>
        <w:rPr>
          <w:rFonts w:ascii="Arial" w:hAnsi="Arial" w:cs="Arial"/>
          <w:sz w:val="24"/>
          <w:szCs w:val="24"/>
        </w:rPr>
      </w:pPr>
    </w:p>
    <w:p w14:paraId="07E5CFC8" w14:textId="1660D6D1" w:rsidR="00AB2CB4" w:rsidRPr="00794A06" w:rsidRDefault="00AB2CB4" w:rsidP="00AB2CB4">
      <w:pPr>
        <w:spacing w:after="0" w:line="240" w:lineRule="auto"/>
        <w:rPr>
          <w:rFonts w:ascii="Arial" w:hAnsi="Arial" w:cs="Arial"/>
          <w:sz w:val="24"/>
          <w:szCs w:val="24"/>
        </w:rPr>
      </w:pPr>
    </w:p>
    <w:p w14:paraId="0585B9A8" w14:textId="76300A6A" w:rsidR="00AB2CB4" w:rsidRPr="00794A06" w:rsidRDefault="00AB2CB4" w:rsidP="00AB2CB4">
      <w:pPr>
        <w:spacing w:after="0" w:line="240" w:lineRule="auto"/>
        <w:rPr>
          <w:rFonts w:ascii="Arial" w:hAnsi="Arial" w:cs="Arial"/>
          <w:sz w:val="24"/>
          <w:szCs w:val="24"/>
        </w:rPr>
      </w:pPr>
    </w:p>
    <w:p w14:paraId="2C0C810A" w14:textId="76BF3246" w:rsidR="00AB2CB4" w:rsidRPr="00794A06" w:rsidRDefault="00AB2CB4" w:rsidP="00AB2CB4">
      <w:pPr>
        <w:spacing w:after="0" w:line="240" w:lineRule="auto"/>
        <w:rPr>
          <w:rFonts w:ascii="Arial" w:hAnsi="Arial" w:cs="Arial"/>
          <w:sz w:val="24"/>
          <w:szCs w:val="24"/>
        </w:rPr>
      </w:pPr>
    </w:p>
    <w:p w14:paraId="08B5EC56" w14:textId="7AC638CE" w:rsidR="00CA7879" w:rsidRPr="00794A06" w:rsidRDefault="00CA7879" w:rsidP="00CA7879">
      <w:pPr>
        <w:spacing w:before="120" w:after="120" w:line="240" w:lineRule="auto"/>
        <w:jc w:val="center"/>
        <w:rPr>
          <w:rFonts w:ascii="Arial" w:hAnsi="Arial" w:cs="Arial"/>
          <w:b/>
          <w:bCs/>
          <w:sz w:val="40"/>
          <w:szCs w:val="40"/>
        </w:rPr>
      </w:pPr>
      <w:r w:rsidRPr="00794A06">
        <w:rPr>
          <w:rFonts w:ascii="Arial" w:hAnsi="Arial" w:cs="Arial"/>
          <w:b/>
          <w:bCs/>
          <w:sz w:val="40"/>
          <w:szCs w:val="40"/>
        </w:rPr>
        <w:t>DOSSIER D’AFFAIRES</w:t>
      </w:r>
      <w:r w:rsidR="003A2545">
        <w:rPr>
          <w:rFonts w:ascii="Arial" w:hAnsi="Arial" w:cs="Arial"/>
          <w:b/>
          <w:bCs/>
          <w:sz w:val="40"/>
          <w:szCs w:val="40"/>
        </w:rPr>
        <w:t xml:space="preserve"> SIMPLIFIÉ</w:t>
      </w:r>
    </w:p>
    <w:p w14:paraId="1FF898E0" w14:textId="1F0D7D27" w:rsidR="00AB2CB4" w:rsidRPr="00794A06" w:rsidRDefault="00AB2CB4" w:rsidP="00CA7879">
      <w:pPr>
        <w:spacing w:before="120" w:after="120" w:line="240" w:lineRule="auto"/>
        <w:jc w:val="center"/>
        <w:rPr>
          <w:rFonts w:ascii="Arial" w:hAnsi="Arial" w:cs="Arial"/>
          <w:b/>
          <w:bCs/>
          <w:sz w:val="40"/>
          <w:szCs w:val="40"/>
        </w:rPr>
      </w:pPr>
    </w:p>
    <w:p w14:paraId="63870859" w14:textId="4E582D9A" w:rsidR="00AB2CB4" w:rsidRPr="00794A06" w:rsidRDefault="00AB2CB4" w:rsidP="00AB2CB4">
      <w:pPr>
        <w:spacing w:after="0" w:line="240" w:lineRule="auto"/>
        <w:rPr>
          <w:rFonts w:ascii="Arial" w:hAnsi="Arial" w:cs="Arial"/>
          <w:sz w:val="24"/>
          <w:szCs w:val="24"/>
        </w:rPr>
      </w:pPr>
    </w:p>
    <w:p w14:paraId="27DA3CAC" w14:textId="7A565026" w:rsidR="00AB2CB4" w:rsidRPr="00794A06" w:rsidRDefault="00AB2CB4" w:rsidP="00AB2CB4">
      <w:pPr>
        <w:spacing w:after="0" w:line="240" w:lineRule="auto"/>
        <w:rPr>
          <w:rFonts w:ascii="Arial" w:hAnsi="Arial" w:cs="Arial"/>
          <w:sz w:val="24"/>
          <w:szCs w:val="24"/>
        </w:rPr>
      </w:pPr>
    </w:p>
    <w:p w14:paraId="5C4DAE73" w14:textId="2B2A5A4E" w:rsidR="00AB2CB4" w:rsidRPr="00794A06" w:rsidRDefault="00AB2CB4" w:rsidP="00AB2CB4">
      <w:pPr>
        <w:spacing w:after="0" w:line="240" w:lineRule="auto"/>
        <w:rPr>
          <w:rFonts w:ascii="Arial" w:hAnsi="Arial" w:cs="Arial"/>
          <w:sz w:val="24"/>
          <w:szCs w:val="24"/>
        </w:rPr>
      </w:pPr>
    </w:p>
    <w:p w14:paraId="12D724BA" w14:textId="24928303" w:rsidR="00AB2CB4" w:rsidRPr="00794A06" w:rsidRDefault="00AB2CB4" w:rsidP="00AB2CB4">
      <w:pPr>
        <w:spacing w:after="0" w:line="240" w:lineRule="auto"/>
        <w:rPr>
          <w:rFonts w:ascii="Arial" w:hAnsi="Arial" w:cs="Arial"/>
          <w:sz w:val="24"/>
          <w:szCs w:val="24"/>
        </w:rPr>
      </w:pPr>
    </w:p>
    <w:p w14:paraId="23B8DA57" w14:textId="059D03B1" w:rsidR="00C00116" w:rsidRPr="00794A06" w:rsidRDefault="00C00116" w:rsidP="00AB2CB4">
      <w:pPr>
        <w:spacing w:after="0" w:line="240" w:lineRule="auto"/>
        <w:rPr>
          <w:rFonts w:ascii="Arial" w:hAnsi="Arial" w:cs="Arial"/>
          <w:sz w:val="24"/>
          <w:szCs w:val="24"/>
        </w:rPr>
      </w:pPr>
    </w:p>
    <w:p w14:paraId="73A346BC" w14:textId="59DD854B" w:rsidR="00C00116" w:rsidRPr="00794A06" w:rsidRDefault="00C00116" w:rsidP="00AB2CB4">
      <w:pPr>
        <w:spacing w:after="0" w:line="240" w:lineRule="auto"/>
        <w:rPr>
          <w:rFonts w:ascii="Arial" w:hAnsi="Arial" w:cs="Arial"/>
          <w:sz w:val="24"/>
          <w:szCs w:val="24"/>
        </w:rPr>
      </w:pPr>
    </w:p>
    <w:p w14:paraId="224F76C6" w14:textId="5D8C4C51" w:rsidR="00C00116" w:rsidRPr="00794A06" w:rsidRDefault="00C00116" w:rsidP="00AB2CB4">
      <w:pPr>
        <w:spacing w:after="0" w:line="240" w:lineRule="auto"/>
        <w:rPr>
          <w:rFonts w:ascii="Arial" w:hAnsi="Arial" w:cs="Arial"/>
          <w:sz w:val="24"/>
          <w:szCs w:val="24"/>
        </w:rPr>
      </w:pPr>
    </w:p>
    <w:p w14:paraId="6A5896B7" w14:textId="639ADBC5" w:rsidR="00C00116" w:rsidRPr="00794A06" w:rsidRDefault="00C00116" w:rsidP="00AB2CB4">
      <w:pPr>
        <w:spacing w:after="0" w:line="240" w:lineRule="auto"/>
        <w:rPr>
          <w:rFonts w:ascii="Arial" w:hAnsi="Arial" w:cs="Arial"/>
          <w:sz w:val="24"/>
          <w:szCs w:val="24"/>
        </w:rPr>
      </w:pPr>
    </w:p>
    <w:p w14:paraId="46EE06FB" w14:textId="348EB309" w:rsidR="00C00116" w:rsidRPr="00794A06" w:rsidRDefault="00C00116" w:rsidP="00AB2CB4">
      <w:pPr>
        <w:spacing w:after="0" w:line="240" w:lineRule="auto"/>
        <w:rPr>
          <w:rFonts w:ascii="Arial" w:hAnsi="Arial" w:cs="Arial"/>
          <w:sz w:val="24"/>
          <w:szCs w:val="24"/>
        </w:rPr>
      </w:pPr>
    </w:p>
    <w:p w14:paraId="54BB3804" w14:textId="6D554787" w:rsidR="00AB2CB4" w:rsidRPr="00794A06" w:rsidRDefault="00AB2CB4" w:rsidP="00AB2CB4">
      <w:pPr>
        <w:spacing w:after="0" w:line="240" w:lineRule="auto"/>
        <w:rPr>
          <w:rFonts w:ascii="Arial" w:hAnsi="Arial" w:cs="Arial"/>
          <w:sz w:val="24"/>
          <w:szCs w:val="24"/>
        </w:rPr>
      </w:pPr>
    </w:p>
    <w:p w14:paraId="7BA5FA2E" w14:textId="77777777" w:rsidR="00445D87" w:rsidRPr="00794A06" w:rsidRDefault="00445D87" w:rsidP="00AB2CB4">
      <w:pPr>
        <w:spacing w:after="0" w:line="240" w:lineRule="auto"/>
        <w:rPr>
          <w:rFonts w:ascii="Arial" w:hAnsi="Arial" w:cs="Arial"/>
          <w:sz w:val="24"/>
          <w:szCs w:val="24"/>
        </w:rPr>
      </w:pPr>
    </w:p>
    <w:p w14:paraId="7504F22F" w14:textId="5BBE0C54" w:rsidR="00AB2CB4" w:rsidRDefault="00AB2CB4" w:rsidP="00AB2CB4">
      <w:pPr>
        <w:spacing w:after="0" w:line="240" w:lineRule="auto"/>
        <w:rPr>
          <w:rFonts w:ascii="Arial" w:hAnsi="Arial" w:cs="Arial"/>
          <w:sz w:val="24"/>
          <w:szCs w:val="24"/>
        </w:rPr>
      </w:pPr>
    </w:p>
    <w:p w14:paraId="24EBDB1E" w14:textId="0741D742" w:rsidR="007B3831" w:rsidRDefault="007B3831" w:rsidP="00AB2CB4">
      <w:pPr>
        <w:spacing w:after="0" w:line="240" w:lineRule="auto"/>
        <w:rPr>
          <w:rFonts w:ascii="Arial" w:hAnsi="Arial" w:cs="Arial"/>
          <w:sz w:val="24"/>
          <w:szCs w:val="24"/>
        </w:rPr>
      </w:pPr>
    </w:p>
    <w:p w14:paraId="03EBABCA" w14:textId="77777777" w:rsidR="007B3831" w:rsidRPr="00794A06" w:rsidRDefault="007B3831" w:rsidP="00AB2CB4">
      <w:pPr>
        <w:spacing w:after="0" w:line="240" w:lineRule="auto"/>
        <w:rPr>
          <w:rFonts w:ascii="Arial" w:hAnsi="Arial" w:cs="Arial"/>
          <w:sz w:val="24"/>
          <w:szCs w:val="24"/>
        </w:rPr>
      </w:pPr>
    </w:p>
    <w:p w14:paraId="7DDE755F" w14:textId="595AB064" w:rsidR="00AB2CB4" w:rsidRPr="00794A06" w:rsidRDefault="00AB2CB4" w:rsidP="00AB2CB4">
      <w:pPr>
        <w:spacing w:after="0" w:line="240" w:lineRule="auto"/>
        <w:rPr>
          <w:rFonts w:ascii="Arial" w:hAnsi="Arial" w:cs="Arial"/>
          <w:sz w:val="24"/>
          <w:szCs w:val="24"/>
        </w:rPr>
      </w:pPr>
    </w:p>
    <w:p w14:paraId="254662FE" w14:textId="77777777" w:rsidR="003B7A07" w:rsidRPr="00794A06" w:rsidRDefault="003B7A07" w:rsidP="003B7A07">
      <w:pPr>
        <w:spacing w:after="0" w:line="240" w:lineRule="auto"/>
        <w:rPr>
          <w:rFonts w:ascii="Arial" w:hAnsi="Arial" w:cs="Arial"/>
          <w:sz w:val="24"/>
          <w:szCs w:val="24"/>
        </w:rPr>
      </w:pPr>
    </w:p>
    <w:p w14:paraId="6F2AF878" w14:textId="0BE81A47" w:rsidR="00CA7879" w:rsidRPr="00794A06" w:rsidRDefault="00CA7879" w:rsidP="00CA7879">
      <w:pPr>
        <w:spacing w:after="120" w:line="240" w:lineRule="auto"/>
        <w:rPr>
          <w:rFonts w:ascii="Arial" w:hAnsi="Arial" w:cs="Arial"/>
          <w:b/>
          <w:bCs/>
          <w:sz w:val="24"/>
          <w:szCs w:val="24"/>
        </w:rPr>
      </w:pPr>
      <w:r w:rsidRPr="00794A06">
        <w:rPr>
          <w:rFonts w:ascii="Arial" w:hAnsi="Arial" w:cs="Arial"/>
          <w:b/>
          <w:bCs/>
          <w:sz w:val="24"/>
          <w:szCs w:val="24"/>
        </w:rPr>
        <w:t>Date :</w:t>
      </w:r>
    </w:p>
    <w:p w14:paraId="6244D2C8" w14:textId="60BCDEBC" w:rsidR="00CA7879" w:rsidRPr="00794A06" w:rsidRDefault="00CA7879" w:rsidP="004C4E96">
      <w:pPr>
        <w:spacing w:after="120" w:line="240" w:lineRule="auto"/>
        <w:rPr>
          <w:rFonts w:ascii="Arial" w:hAnsi="Arial" w:cs="Arial"/>
          <w:b/>
          <w:bCs/>
          <w:sz w:val="24"/>
          <w:szCs w:val="24"/>
        </w:rPr>
      </w:pPr>
      <w:r w:rsidRPr="00794A06">
        <w:rPr>
          <w:rFonts w:ascii="Arial" w:hAnsi="Arial" w:cs="Arial"/>
          <w:b/>
          <w:bCs/>
          <w:sz w:val="24"/>
          <w:szCs w:val="24"/>
        </w:rPr>
        <w:t>Version :</w:t>
      </w:r>
    </w:p>
    <w:p w14:paraId="48B9BD98" w14:textId="44E9995A" w:rsidR="004C4E96" w:rsidRPr="00794A06" w:rsidRDefault="004C4E96" w:rsidP="00C00116">
      <w:pPr>
        <w:spacing w:after="0" w:line="240" w:lineRule="auto"/>
        <w:rPr>
          <w:rFonts w:ascii="Arial" w:hAnsi="Arial" w:cs="Arial"/>
          <w:b/>
          <w:bCs/>
          <w:i/>
          <w:iCs/>
          <w:sz w:val="24"/>
          <w:szCs w:val="24"/>
        </w:rPr>
      </w:pPr>
      <w:r w:rsidRPr="00794A06">
        <w:rPr>
          <w:rFonts w:ascii="Arial" w:hAnsi="Arial" w:cs="Arial"/>
          <w:b/>
          <w:bCs/>
          <w:i/>
          <w:iCs/>
          <w:sz w:val="24"/>
          <w:szCs w:val="24"/>
        </w:rPr>
        <w:t>Nom de l’organisme</w:t>
      </w:r>
    </w:p>
    <w:p w14:paraId="50F19BCC" w14:textId="7F2BC495" w:rsidR="00A21658" w:rsidRPr="00794A06" w:rsidRDefault="00A21658" w:rsidP="00AB2CB4">
      <w:pPr>
        <w:spacing w:after="0" w:line="240" w:lineRule="auto"/>
        <w:rPr>
          <w:rFonts w:ascii="Arial" w:hAnsi="Arial" w:cs="Arial"/>
          <w:sz w:val="24"/>
          <w:szCs w:val="24"/>
        </w:rPr>
      </w:pPr>
      <w:r w:rsidRPr="00794A06">
        <w:rPr>
          <w:rFonts w:ascii="Arial" w:hAnsi="Arial" w:cs="Arial"/>
          <w:sz w:val="24"/>
          <w:szCs w:val="24"/>
        </w:rPr>
        <w:br w:type="page"/>
      </w:r>
    </w:p>
    <w:p w14:paraId="4D2181D0" w14:textId="2278EC33" w:rsidR="00FE3C2D" w:rsidRPr="00794A06" w:rsidRDefault="007B0F9C" w:rsidP="00AB2CB4">
      <w:pPr>
        <w:spacing w:after="0" w:line="240" w:lineRule="auto"/>
        <w:rPr>
          <w:rFonts w:ascii="Arial" w:hAnsi="Arial" w:cs="Arial"/>
          <w:sz w:val="28"/>
          <w:szCs w:val="28"/>
        </w:rPr>
      </w:pPr>
      <w:r w:rsidRPr="00794A06">
        <w:rPr>
          <w:rFonts w:ascii="Arial" w:hAnsi="Arial" w:cs="Arial"/>
          <w:sz w:val="28"/>
          <w:szCs w:val="28"/>
        </w:rPr>
        <w:lastRenderedPageBreak/>
        <w:t>Table des matières</w:t>
      </w:r>
    </w:p>
    <w:p w14:paraId="140A2A2F" w14:textId="77777777" w:rsidR="00647574" w:rsidRPr="00794A06" w:rsidRDefault="00647574" w:rsidP="00AB2CB4">
      <w:pPr>
        <w:spacing w:after="0" w:line="240" w:lineRule="auto"/>
        <w:rPr>
          <w:rFonts w:ascii="Arial" w:hAnsi="Arial" w:cs="Arial"/>
          <w:sz w:val="16"/>
          <w:szCs w:val="16"/>
        </w:rPr>
      </w:pPr>
    </w:p>
    <w:p w14:paraId="4B5B204B" w14:textId="0380DA6C" w:rsidR="002C384B" w:rsidRDefault="007B0F9C">
      <w:pPr>
        <w:pStyle w:val="TM1"/>
        <w:tabs>
          <w:tab w:val="right" w:leader="dot" w:pos="9487"/>
        </w:tabs>
        <w:rPr>
          <w:rFonts w:asciiTheme="minorHAnsi" w:eastAsiaTheme="minorEastAsia" w:hAnsiTheme="minorHAnsi"/>
          <w:caps w:val="0"/>
          <w:noProof/>
          <w:color w:val="auto"/>
          <w:spacing w:val="0"/>
          <w:sz w:val="22"/>
          <w:szCs w:val="22"/>
          <w:lang w:eastAsia="fr-CA"/>
        </w:rPr>
      </w:pPr>
      <w:r w:rsidRPr="00794A06">
        <w:rPr>
          <w:rFonts w:eastAsiaTheme="minorEastAsia" w:cs="Arial"/>
          <w:caps w:val="0"/>
          <w:sz w:val="24"/>
          <w:szCs w:val="24"/>
        </w:rPr>
        <w:fldChar w:fldCharType="begin"/>
      </w:r>
      <w:r w:rsidRPr="00794A06">
        <w:rPr>
          <w:rFonts w:cs="Arial"/>
          <w:caps w:val="0"/>
          <w:sz w:val="24"/>
          <w:szCs w:val="24"/>
        </w:rPr>
        <w:instrText xml:space="preserve"> TOC \o "1-3" \h \z \u </w:instrText>
      </w:r>
      <w:r w:rsidRPr="00794A06">
        <w:rPr>
          <w:rFonts w:eastAsiaTheme="minorEastAsia" w:cs="Arial"/>
          <w:caps w:val="0"/>
          <w:sz w:val="24"/>
          <w:szCs w:val="24"/>
        </w:rPr>
        <w:fldChar w:fldCharType="separate"/>
      </w:r>
      <w:hyperlink w:anchor="_Toc115427934" w:history="1">
        <w:r w:rsidR="002C384B" w:rsidRPr="006E498D">
          <w:rPr>
            <w:rStyle w:val="Lienhypertexte"/>
            <w:rFonts w:cs="Arial"/>
            <w:noProof/>
          </w:rPr>
          <w:t>1.</w:t>
        </w:r>
        <w:r w:rsidR="002C384B">
          <w:rPr>
            <w:rFonts w:asciiTheme="minorHAnsi" w:eastAsiaTheme="minorEastAsia" w:hAnsiTheme="minorHAnsi"/>
            <w:caps w:val="0"/>
            <w:noProof/>
            <w:color w:val="auto"/>
            <w:spacing w:val="0"/>
            <w:sz w:val="22"/>
            <w:szCs w:val="22"/>
            <w:lang w:eastAsia="fr-CA"/>
          </w:rPr>
          <w:tab/>
        </w:r>
        <w:r w:rsidR="002C384B" w:rsidRPr="006E498D">
          <w:rPr>
            <w:rStyle w:val="Lienhypertexte"/>
            <w:rFonts w:cs="Arial"/>
            <w:noProof/>
          </w:rPr>
          <w:t>Description des besoins d’affaires</w:t>
        </w:r>
        <w:r w:rsidR="002C384B">
          <w:rPr>
            <w:noProof/>
            <w:webHidden/>
          </w:rPr>
          <w:tab/>
        </w:r>
        <w:r w:rsidR="002C384B">
          <w:rPr>
            <w:noProof/>
            <w:webHidden/>
          </w:rPr>
          <w:fldChar w:fldCharType="begin"/>
        </w:r>
        <w:r w:rsidR="002C384B">
          <w:rPr>
            <w:noProof/>
            <w:webHidden/>
          </w:rPr>
          <w:instrText xml:space="preserve"> PAGEREF _Toc115427934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01F2A7A8" w14:textId="7EA2BF1E"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35" w:history="1">
        <w:r w:rsidR="002C384B" w:rsidRPr="006E498D">
          <w:rPr>
            <w:rStyle w:val="Lienhypertexte"/>
            <w:rFonts w:cs="Arial"/>
            <w:noProof/>
          </w:rPr>
          <w:t>1.1.</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Contexte de l’initiative</w:t>
        </w:r>
        <w:r w:rsidR="002C384B">
          <w:rPr>
            <w:noProof/>
            <w:webHidden/>
          </w:rPr>
          <w:tab/>
        </w:r>
        <w:r w:rsidR="002C384B">
          <w:rPr>
            <w:noProof/>
            <w:webHidden/>
          </w:rPr>
          <w:fldChar w:fldCharType="begin"/>
        </w:r>
        <w:r w:rsidR="002C384B">
          <w:rPr>
            <w:noProof/>
            <w:webHidden/>
          </w:rPr>
          <w:instrText xml:space="preserve"> PAGEREF _Toc115427935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55168A4F" w14:textId="0E5697F0"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36" w:history="1">
        <w:r w:rsidR="002C384B" w:rsidRPr="006E498D">
          <w:rPr>
            <w:rStyle w:val="Lienhypertexte"/>
            <w:rFonts w:cs="Arial"/>
            <w:noProof/>
          </w:rPr>
          <w:t>1.2.</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Besoins d’affaires</w:t>
        </w:r>
        <w:r w:rsidR="002C384B">
          <w:rPr>
            <w:noProof/>
            <w:webHidden/>
          </w:rPr>
          <w:tab/>
        </w:r>
        <w:r w:rsidR="002C384B">
          <w:rPr>
            <w:noProof/>
            <w:webHidden/>
          </w:rPr>
          <w:fldChar w:fldCharType="begin"/>
        </w:r>
        <w:r w:rsidR="002C384B">
          <w:rPr>
            <w:noProof/>
            <w:webHidden/>
          </w:rPr>
          <w:instrText xml:space="preserve"> PAGEREF _Toc115427936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5CC4CDF8" w14:textId="44A2A062" w:rsidR="002C384B" w:rsidRDefault="00F648B7">
      <w:pPr>
        <w:pStyle w:val="TM1"/>
        <w:tabs>
          <w:tab w:val="right" w:leader="dot" w:pos="9487"/>
        </w:tabs>
        <w:rPr>
          <w:rFonts w:asciiTheme="minorHAnsi" w:eastAsiaTheme="minorEastAsia" w:hAnsiTheme="minorHAnsi"/>
          <w:caps w:val="0"/>
          <w:noProof/>
          <w:color w:val="auto"/>
          <w:spacing w:val="0"/>
          <w:sz w:val="22"/>
          <w:szCs w:val="22"/>
          <w:lang w:eastAsia="fr-CA"/>
        </w:rPr>
      </w:pPr>
      <w:hyperlink w:anchor="_Toc115427937" w:history="1">
        <w:r w:rsidR="002C384B" w:rsidRPr="006E498D">
          <w:rPr>
            <w:rStyle w:val="Lienhypertexte"/>
            <w:rFonts w:cs="Arial"/>
            <w:noProof/>
          </w:rPr>
          <w:t>2.</w:t>
        </w:r>
        <w:r w:rsidR="002C384B">
          <w:rPr>
            <w:rFonts w:asciiTheme="minorHAnsi" w:eastAsiaTheme="minorEastAsia" w:hAnsiTheme="minorHAnsi"/>
            <w:caps w:val="0"/>
            <w:noProof/>
            <w:color w:val="auto"/>
            <w:spacing w:val="0"/>
            <w:sz w:val="22"/>
            <w:szCs w:val="22"/>
            <w:lang w:eastAsia="fr-CA"/>
          </w:rPr>
          <w:tab/>
        </w:r>
        <w:r w:rsidR="002C384B" w:rsidRPr="006E498D">
          <w:rPr>
            <w:rStyle w:val="Lienhypertexte"/>
            <w:rFonts w:cs="Arial"/>
            <w:noProof/>
          </w:rPr>
          <w:t>Problématique et solutions analysées</w:t>
        </w:r>
        <w:r w:rsidR="002C384B">
          <w:rPr>
            <w:noProof/>
            <w:webHidden/>
          </w:rPr>
          <w:tab/>
        </w:r>
        <w:r w:rsidR="002C384B">
          <w:rPr>
            <w:noProof/>
            <w:webHidden/>
          </w:rPr>
          <w:fldChar w:fldCharType="begin"/>
        </w:r>
        <w:r w:rsidR="002C384B">
          <w:rPr>
            <w:noProof/>
            <w:webHidden/>
          </w:rPr>
          <w:instrText xml:space="preserve"> PAGEREF _Toc115427937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051E88B3" w14:textId="09D8802A"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38" w:history="1">
        <w:r w:rsidR="002C384B" w:rsidRPr="006E498D">
          <w:rPr>
            <w:rStyle w:val="Lienhypertexte"/>
            <w:rFonts w:cs="Arial"/>
            <w:noProof/>
          </w:rPr>
          <w:t>2.1.</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Problématique à résoudre</w:t>
        </w:r>
        <w:r w:rsidR="002C384B">
          <w:rPr>
            <w:noProof/>
            <w:webHidden/>
          </w:rPr>
          <w:tab/>
        </w:r>
        <w:r w:rsidR="002C384B">
          <w:rPr>
            <w:noProof/>
            <w:webHidden/>
          </w:rPr>
          <w:fldChar w:fldCharType="begin"/>
        </w:r>
        <w:r w:rsidR="002C384B">
          <w:rPr>
            <w:noProof/>
            <w:webHidden/>
          </w:rPr>
          <w:instrText xml:space="preserve"> PAGEREF _Toc115427938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7F6EFA30" w14:textId="5811AEE3"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39" w:history="1">
        <w:r w:rsidR="002C384B" w:rsidRPr="006E498D">
          <w:rPr>
            <w:rStyle w:val="Lienhypertexte"/>
            <w:rFonts w:cs="Arial"/>
            <w:noProof/>
          </w:rPr>
          <w:t>2.2.</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Analyse des scénarios possibles</w:t>
        </w:r>
        <w:r w:rsidR="002C384B">
          <w:rPr>
            <w:noProof/>
            <w:webHidden/>
          </w:rPr>
          <w:tab/>
        </w:r>
        <w:r w:rsidR="002C384B">
          <w:rPr>
            <w:noProof/>
            <w:webHidden/>
          </w:rPr>
          <w:fldChar w:fldCharType="begin"/>
        </w:r>
        <w:r w:rsidR="002C384B">
          <w:rPr>
            <w:noProof/>
            <w:webHidden/>
          </w:rPr>
          <w:instrText xml:space="preserve"> PAGEREF _Toc115427939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5F81085C" w14:textId="5FC45495"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0" w:history="1">
        <w:r w:rsidR="002C384B" w:rsidRPr="006E498D">
          <w:rPr>
            <w:rStyle w:val="Lienhypertexte"/>
            <w:rFonts w:cs="Arial"/>
            <w:noProof/>
          </w:rPr>
          <w:t>2.3.</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Solution choisie</w:t>
        </w:r>
        <w:r w:rsidR="002C384B">
          <w:rPr>
            <w:noProof/>
            <w:webHidden/>
          </w:rPr>
          <w:tab/>
        </w:r>
        <w:r w:rsidR="002C384B">
          <w:rPr>
            <w:noProof/>
            <w:webHidden/>
          </w:rPr>
          <w:fldChar w:fldCharType="begin"/>
        </w:r>
        <w:r w:rsidR="002C384B">
          <w:rPr>
            <w:noProof/>
            <w:webHidden/>
          </w:rPr>
          <w:instrText xml:space="preserve"> PAGEREF _Toc115427940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742A9440" w14:textId="4C9D57DE" w:rsidR="002C384B" w:rsidRDefault="00F648B7">
      <w:pPr>
        <w:pStyle w:val="TM1"/>
        <w:tabs>
          <w:tab w:val="right" w:leader="dot" w:pos="9487"/>
        </w:tabs>
        <w:rPr>
          <w:rFonts w:asciiTheme="minorHAnsi" w:eastAsiaTheme="minorEastAsia" w:hAnsiTheme="minorHAnsi"/>
          <w:caps w:val="0"/>
          <w:noProof/>
          <w:color w:val="auto"/>
          <w:spacing w:val="0"/>
          <w:sz w:val="22"/>
          <w:szCs w:val="22"/>
          <w:lang w:eastAsia="fr-CA"/>
        </w:rPr>
      </w:pPr>
      <w:hyperlink w:anchor="_Toc115427941" w:history="1">
        <w:r w:rsidR="002C384B" w:rsidRPr="006E498D">
          <w:rPr>
            <w:rStyle w:val="Lienhypertexte"/>
            <w:rFonts w:cs="Arial"/>
            <w:noProof/>
          </w:rPr>
          <w:t>3.</w:t>
        </w:r>
        <w:r w:rsidR="002C384B">
          <w:rPr>
            <w:rFonts w:asciiTheme="minorHAnsi" w:eastAsiaTheme="minorEastAsia" w:hAnsiTheme="minorHAnsi"/>
            <w:caps w:val="0"/>
            <w:noProof/>
            <w:color w:val="auto"/>
            <w:spacing w:val="0"/>
            <w:sz w:val="22"/>
            <w:szCs w:val="22"/>
            <w:lang w:eastAsia="fr-CA"/>
          </w:rPr>
          <w:tab/>
        </w:r>
        <w:r w:rsidR="002C384B" w:rsidRPr="006E498D">
          <w:rPr>
            <w:rStyle w:val="Lienhypertexte"/>
            <w:rFonts w:cs="Arial"/>
            <w:noProof/>
          </w:rPr>
          <w:t>Gestion de projet</w:t>
        </w:r>
        <w:r w:rsidR="002C384B">
          <w:rPr>
            <w:noProof/>
            <w:webHidden/>
          </w:rPr>
          <w:tab/>
        </w:r>
        <w:r w:rsidR="002C384B">
          <w:rPr>
            <w:noProof/>
            <w:webHidden/>
          </w:rPr>
          <w:fldChar w:fldCharType="begin"/>
        </w:r>
        <w:r w:rsidR="002C384B">
          <w:rPr>
            <w:noProof/>
            <w:webHidden/>
          </w:rPr>
          <w:instrText xml:space="preserve"> PAGEREF _Toc115427941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20864B7F" w14:textId="659A4830"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2" w:history="1">
        <w:r w:rsidR="002C384B" w:rsidRPr="006E498D">
          <w:rPr>
            <w:rStyle w:val="Lienhypertexte"/>
            <w:rFonts w:cs="Arial"/>
            <w:noProof/>
          </w:rPr>
          <w:t>3.1.</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Portée globale du projet et exclusions</w:t>
        </w:r>
        <w:r w:rsidR="002C384B">
          <w:rPr>
            <w:noProof/>
            <w:webHidden/>
          </w:rPr>
          <w:tab/>
        </w:r>
        <w:r w:rsidR="002C384B">
          <w:rPr>
            <w:noProof/>
            <w:webHidden/>
          </w:rPr>
          <w:fldChar w:fldCharType="begin"/>
        </w:r>
        <w:r w:rsidR="002C384B">
          <w:rPr>
            <w:noProof/>
            <w:webHidden/>
          </w:rPr>
          <w:instrText xml:space="preserve"> PAGEREF _Toc115427942 \h </w:instrText>
        </w:r>
        <w:r w:rsidR="002C384B">
          <w:rPr>
            <w:noProof/>
            <w:webHidden/>
          </w:rPr>
        </w:r>
        <w:r w:rsidR="002C384B">
          <w:rPr>
            <w:noProof/>
            <w:webHidden/>
          </w:rPr>
          <w:fldChar w:fldCharType="separate"/>
        </w:r>
        <w:r w:rsidR="002C384B">
          <w:rPr>
            <w:noProof/>
            <w:webHidden/>
          </w:rPr>
          <w:t>3</w:t>
        </w:r>
        <w:r w:rsidR="002C384B">
          <w:rPr>
            <w:noProof/>
            <w:webHidden/>
          </w:rPr>
          <w:fldChar w:fldCharType="end"/>
        </w:r>
      </w:hyperlink>
    </w:p>
    <w:p w14:paraId="5B0AFE82" w14:textId="5784D23E"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3" w:history="1">
        <w:r w:rsidR="002C384B" w:rsidRPr="006E498D">
          <w:rPr>
            <w:rStyle w:val="Lienhypertexte"/>
            <w:rFonts w:cs="Arial"/>
            <w:noProof/>
          </w:rPr>
          <w:t>3.2.</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Échéancier du projet</w:t>
        </w:r>
        <w:r w:rsidR="002C384B">
          <w:rPr>
            <w:noProof/>
            <w:webHidden/>
          </w:rPr>
          <w:tab/>
        </w:r>
        <w:r w:rsidR="002C384B">
          <w:rPr>
            <w:noProof/>
            <w:webHidden/>
          </w:rPr>
          <w:fldChar w:fldCharType="begin"/>
        </w:r>
        <w:r w:rsidR="002C384B">
          <w:rPr>
            <w:noProof/>
            <w:webHidden/>
          </w:rPr>
          <w:instrText xml:space="preserve"> PAGEREF _Toc115427943 \h </w:instrText>
        </w:r>
        <w:r w:rsidR="002C384B">
          <w:rPr>
            <w:noProof/>
            <w:webHidden/>
          </w:rPr>
        </w:r>
        <w:r w:rsidR="002C384B">
          <w:rPr>
            <w:noProof/>
            <w:webHidden/>
          </w:rPr>
          <w:fldChar w:fldCharType="separate"/>
        </w:r>
        <w:r w:rsidR="002C384B">
          <w:rPr>
            <w:noProof/>
            <w:webHidden/>
          </w:rPr>
          <w:t>4</w:t>
        </w:r>
        <w:r w:rsidR="002C384B">
          <w:rPr>
            <w:noProof/>
            <w:webHidden/>
          </w:rPr>
          <w:fldChar w:fldCharType="end"/>
        </w:r>
      </w:hyperlink>
    </w:p>
    <w:p w14:paraId="4FD2A3FB" w14:textId="065D9F47"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4" w:history="1">
        <w:r w:rsidR="002C384B" w:rsidRPr="006E498D">
          <w:rPr>
            <w:rStyle w:val="Lienhypertexte"/>
            <w:rFonts w:cs="Arial"/>
            <w:noProof/>
          </w:rPr>
          <w:t>3.3.</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Évaluation des efforts des ressources (en jours-personnes)</w:t>
        </w:r>
        <w:r w:rsidR="002C384B">
          <w:rPr>
            <w:noProof/>
            <w:webHidden/>
          </w:rPr>
          <w:tab/>
        </w:r>
        <w:r w:rsidR="002C384B">
          <w:rPr>
            <w:noProof/>
            <w:webHidden/>
          </w:rPr>
          <w:fldChar w:fldCharType="begin"/>
        </w:r>
        <w:r w:rsidR="002C384B">
          <w:rPr>
            <w:noProof/>
            <w:webHidden/>
          </w:rPr>
          <w:instrText xml:space="preserve"> PAGEREF _Toc115427944 \h </w:instrText>
        </w:r>
        <w:r w:rsidR="002C384B">
          <w:rPr>
            <w:noProof/>
            <w:webHidden/>
          </w:rPr>
        </w:r>
        <w:r w:rsidR="002C384B">
          <w:rPr>
            <w:noProof/>
            <w:webHidden/>
          </w:rPr>
          <w:fldChar w:fldCharType="separate"/>
        </w:r>
        <w:r w:rsidR="002C384B">
          <w:rPr>
            <w:noProof/>
            <w:webHidden/>
          </w:rPr>
          <w:t>4</w:t>
        </w:r>
        <w:r w:rsidR="002C384B">
          <w:rPr>
            <w:noProof/>
            <w:webHidden/>
          </w:rPr>
          <w:fldChar w:fldCharType="end"/>
        </w:r>
      </w:hyperlink>
    </w:p>
    <w:p w14:paraId="5EE9BD75" w14:textId="33F8159D" w:rsidR="002C384B" w:rsidRDefault="00F648B7">
      <w:pPr>
        <w:pStyle w:val="TM1"/>
        <w:tabs>
          <w:tab w:val="right" w:leader="dot" w:pos="9487"/>
        </w:tabs>
        <w:rPr>
          <w:rFonts w:asciiTheme="minorHAnsi" w:eastAsiaTheme="minorEastAsia" w:hAnsiTheme="minorHAnsi"/>
          <w:caps w:val="0"/>
          <w:noProof/>
          <w:color w:val="auto"/>
          <w:spacing w:val="0"/>
          <w:sz w:val="22"/>
          <w:szCs w:val="22"/>
          <w:lang w:eastAsia="fr-CA"/>
        </w:rPr>
      </w:pPr>
      <w:hyperlink w:anchor="_Toc115427945" w:history="1">
        <w:r w:rsidR="002C384B" w:rsidRPr="006E498D">
          <w:rPr>
            <w:rStyle w:val="Lienhypertexte"/>
            <w:rFonts w:cs="Arial"/>
            <w:noProof/>
          </w:rPr>
          <w:t>4.</w:t>
        </w:r>
        <w:r w:rsidR="002C384B">
          <w:rPr>
            <w:rFonts w:asciiTheme="minorHAnsi" w:eastAsiaTheme="minorEastAsia" w:hAnsiTheme="minorHAnsi"/>
            <w:caps w:val="0"/>
            <w:noProof/>
            <w:color w:val="auto"/>
            <w:spacing w:val="0"/>
            <w:sz w:val="22"/>
            <w:szCs w:val="22"/>
            <w:lang w:eastAsia="fr-CA"/>
          </w:rPr>
          <w:tab/>
        </w:r>
        <w:r w:rsidR="002C384B" w:rsidRPr="006E498D">
          <w:rPr>
            <w:rStyle w:val="Lienhypertexte"/>
            <w:rFonts w:cs="Arial"/>
            <w:noProof/>
          </w:rPr>
          <w:t>Informations financières</w:t>
        </w:r>
        <w:r w:rsidR="002C384B">
          <w:rPr>
            <w:noProof/>
            <w:webHidden/>
          </w:rPr>
          <w:tab/>
        </w:r>
        <w:r w:rsidR="002C384B">
          <w:rPr>
            <w:noProof/>
            <w:webHidden/>
          </w:rPr>
          <w:fldChar w:fldCharType="begin"/>
        </w:r>
        <w:r w:rsidR="002C384B">
          <w:rPr>
            <w:noProof/>
            <w:webHidden/>
          </w:rPr>
          <w:instrText xml:space="preserve"> PAGEREF _Toc115427945 \h </w:instrText>
        </w:r>
        <w:r w:rsidR="002C384B">
          <w:rPr>
            <w:noProof/>
            <w:webHidden/>
          </w:rPr>
        </w:r>
        <w:r w:rsidR="002C384B">
          <w:rPr>
            <w:noProof/>
            <w:webHidden/>
          </w:rPr>
          <w:fldChar w:fldCharType="separate"/>
        </w:r>
        <w:r w:rsidR="002C384B">
          <w:rPr>
            <w:noProof/>
            <w:webHidden/>
          </w:rPr>
          <w:t>5</w:t>
        </w:r>
        <w:r w:rsidR="002C384B">
          <w:rPr>
            <w:noProof/>
            <w:webHidden/>
          </w:rPr>
          <w:fldChar w:fldCharType="end"/>
        </w:r>
      </w:hyperlink>
    </w:p>
    <w:p w14:paraId="48161336" w14:textId="00D35ADF"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6" w:history="1">
        <w:r w:rsidR="002C384B" w:rsidRPr="006E498D">
          <w:rPr>
            <w:rStyle w:val="Lienhypertexte"/>
            <w:rFonts w:cs="Arial"/>
            <w:noProof/>
          </w:rPr>
          <w:t>4.1.</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Coût total du projet</w:t>
        </w:r>
        <w:r w:rsidR="002C384B">
          <w:rPr>
            <w:noProof/>
            <w:webHidden/>
          </w:rPr>
          <w:tab/>
        </w:r>
        <w:r w:rsidR="002C384B">
          <w:rPr>
            <w:noProof/>
            <w:webHidden/>
          </w:rPr>
          <w:fldChar w:fldCharType="begin"/>
        </w:r>
        <w:r w:rsidR="002C384B">
          <w:rPr>
            <w:noProof/>
            <w:webHidden/>
          </w:rPr>
          <w:instrText xml:space="preserve"> PAGEREF _Toc115427946 \h </w:instrText>
        </w:r>
        <w:r w:rsidR="002C384B">
          <w:rPr>
            <w:noProof/>
            <w:webHidden/>
          </w:rPr>
        </w:r>
        <w:r w:rsidR="002C384B">
          <w:rPr>
            <w:noProof/>
            <w:webHidden/>
          </w:rPr>
          <w:fldChar w:fldCharType="separate"/>
        </w:r>
        <w:r w:rsidR="002C384B">
          <w:rPr>
            <w:noProof/>
            <w:webHidden/>
          </w:rPr>
          <w:t>5</w:t>
        </w:r>
        <w:r w:rsidR="002C384B">
          <w:rPr>
            <w:noProof/>
            <w:webHidden/>
          </w:rPr>
          <w:fldChar w:fldCharType="end"/>
        </w:r>
      </w:hyperlink>
    </w:p>
    <w:p w14:paraId="11EBD311" w14:textId="176B0FAE"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7" w:history="1">
        <w:r w:rsidR="002C384B" w:rsidRPr="006E498D">
          <w:rPr>
            <w:rStyle w:val="Lienhypertexte"/>
            <w:rFonts w:cs="Arial"/>
            <w:noProof/>
          </w:rPr>
          <w:t>4.2.</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Répartition annuelle des investissements et des dépenses du projet, par contributeur</w:t>
        </w:r>
        <w:r w:rsidR="002C384B">
          <w:rPr>
            <w:noProof/>
            <w:webHidden/>
          </w:rPr>
          <w:tab/>
        </w:r>
        <w:r w:rsidR="002C384B">
          <w:rPr>
            <w:noProof/>
            <w:webHidden/>
          </w:rPr>
          <w:fldChar w:fldCharType="begin"/>
        </w:r>
        <w:r w:rsidR="002C384B">
          <w:rPr>
            <w:noProof/>
            <w:webHidden/>
          </w:rPr>
          <w:instrText xml:space="preserve"> PAGEREF _Toc115427947 \h </w:instrText>
        </w:r>
        <w:r w:rsidR="002C384B">
          <w:rPr>
            <w:noProof/>
            <w:webHidden/>
          </w:rPr>
        </w:r>
        <w:r w:rsidR="002C384B">
          <w:rPr>
            <w:noProof/>
            <w:webHidden/>
          </w:rPr>
          <w:fldChar w:fldCharType="separate"/>
        </w:r>
        <w:r w:rsidR="002C384B">
          <w:rPr>
            <w:noProof/>
            <w:webHidden/>
          </w:rPr>
          <w:t>6</w:t>
        </w:r>
        <w:r w:rsidR="002C384B">
          <w:rPr>
            <w:noProof/>
            <w:webHidden/>
          </w:rPr>
          <w:fldChar w:fldCharType="end"/>
        </w:r>
      </w:hyperlink>
    </w:p>
    <w:p w14:paraId="1F0CDB7D" w14:textId="34796D0B"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8" w:history="1">
        <w:r w:rsidR="002C384B" w:rsidRPr="006E498D">
          <w:rPr>
            <w:rStyle w:val="Lienhypertexte"/>
            <w:rFonts w:cs="Arial"/>
            <w:noProof/>
          </w:rPr>
          <w:t>4.3.</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Incidence budgétaire</w:t>
        </w:r>
        <w:r w:rsidR="002C384B">
          <w:rPr>
            <w:noProof/>
            <w:webHidden/>
          </w:rPr>
          <w:tab/>
        </w:r>
        <w:r w:rsidR="002C384B">
          <w:rPr>
            <w:noProof/>
            <w:webHidden/>
          </w:rPr>
          <w:fldChar w:fldCharType="begin"/>
        </w:r>
        <w:r w:rsidR="002C384B">
          <w:rPr>
            <w:noProof/>
            <w:webHidden/>
          </w:rPr>
          <w:instrText xml:space="preserve"> PAGEREF _Toc115427948 \h </w:instrText>
        </w:r>
        <w:r w:rsidR="002C384B">
          <w:rPr>
            <w:noProof/>
            <w:webHidden/>
          </w:rPr>
        </w:r>
        <w:r w:rsidR="002C384B">
          <w:rPr>
            <w:noProof/>
            <w:webHidden/>
          </w:rPr>
          <w:fldChar w:fldCharType="separate"/>
        </w:r>
        <w:r w:rsidR="002C384B">
          <w:rPr>
            <w:noProof/>
            <w:webHidden/>
          </w:rPr>
          <w:t>6</w:t>
        </w:r>
        <w:r w:rsidR="002C384B">
          <w:rPr>
            <w:noProof/>
            <w:webHidden/>
          </w:rPr>
          <w:fldChar w:fldCharType="end"/>
        </w:r>
      </w:hyperlink>
    </w:p>
    <w:p w14:paraId="4B4D199C" w14:textId="78A1820C"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49" w:history="1">
        <w:r w:rsidR="002C384B" w:rsidRPr="006E498D">
          <w:rPr>
            <w:rStyle w:val="Lienhypertexte"/>
            <w:rFonts w:cs="Arial"/>
            <w:noProof/>
          </w:rPr>
          <w:t>4.4.</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Montage financier</w:t>
        </w:r>
        <w:r w:rsidR="002C384B">
          <w:rPr>
            <w:noProof/>
            <w:webHidden/>
          </w:rPr>
          <w:tab/>
        </w:r>
        <w:r w:rsidR="002C384B">
          <w:rPr>
            <w:noProof/>
            <w:webHidden/>
          </w:rPr>
          <w:fldChar w:fldCharType="begin"/>
        </w:r>
        <w:r w:rsidR="002C384B">
          <w:rPr>
            <w:noProof/>
            <w:webHidden/>
          </w:rPr>
          <w:instrText xml:space="preserve"> PAGEREF _Toc115427949 \h </w:instrText>
        </w:r>
        <w:r w:rsidR="002C384B">
          <w:rPr>
            <w:noProof/>
            <w:webHidden/>
          </w:rPr>
        </w:r>
        <w:r w:rsidR="002C384B">
          <w:rPr>
            <w:noProof/>
            <w:webHidden/>
          </w:rPr>
          <w:fldChar w:fldCharType="separate"/>
        </w:r>
        <w:r w:rsidR="002C384B">
          <w:rPr>
            <w:noProof/>
            <w:webHidden/>
          </w:rPr>
          <w:t>7</w:t>
        </w:r>
        <w:r w:rsidR="002C384B">
          <w:rPr>
            <w:noProof/>
            <w:webHidden/>
          </w:rPr>
          <w:fldChar w:fldCharType="end"/>
        </w:r>
      </w:hyperlink>
    </w:p>
    <w:p w14:paraId="67DC4F49" w14:textId="5C42D906" w:rsidR="002C384B" w:rsidRDefault="00F648B7">
      <w:pPr>
        <w:pStyle w:val="TM1"/>
        <w:tabs>
          <w:tab w:val="right" w:leader="dot" w:pos="9487"/>
        </w:tabs>
        <w:rPr>
          <w:rFonts w:asciiTheme="minorHAnsi" w:eastAsiaTheme="minorEastAsia" w:hAnsiTheme="minorHAnsi"/>
          <w:caps w:val="0"/>
          <w:noProof/>
          <w:color w:val="auto"/>
          <w:spacing w:val="0"/>
          <w:sz w:val="22"/>
          <w:szCs w:val="22"/>
          <w:lang w:eastAsia="fr-CA"/>
        </w:rPr>
      </w:pPr>
      <w:hyperlink w:anchor="_Toc115427950" w:history="1">
        <w:r w:rsidR="002C384B" w:rsidRPr="006E498D">
          <w:rPr>
            <w:rStyle w:val="Lienhypertexte"/>
            <w:rFonts w:cs="Arial"/>
            <w:noProof/>
          </w:rPr>
          <w:t>5.</w:t>
        </w:r>
        <w:r w:rsidR="002C384B">
          <w:rPr>
            <w:rFonts w:asciiTheme="minorHAnsi" w:eastAsiaTheme="minorEastAsia" w:hAnsiTheme="minorHAnsi"/>
            <w:caps w:val="0"/>
            <w:noProof/>
            <w:color w:val="auto"/>
            <w:spacing w:val="0"/>
            <w:sz w:val="22"/>
            <w:szCs w:val="22"/>
            <w:lang w:eastAsia="fr-CA"/>
          </w:rPr>
          <w:tab/>
        </w:r>
        <w:r w:rsidR="002C384B" w:rsidRPr="006E498D">
          <w:rPr>
            <w:rStyle w:val="Lienhypertexte"/>
            <w:rFonts w:cs="Arial"/>
            <w:noProof/>
          </w:rPr>
          <w:t>Gestion des risques et mesures d’atténuation</w:t>
        </w:r>
        <w:r w:rsidR="002C384B">
          <w:rPr>
            <w:noProof/>
            <w:webHidden/>
          </w:rPr>
          <w:tab/>
        </w:r>
        <w:r w:rsidR="002C384B">
          <w:rPr>
            <w:noProof/>
            <w:webHidden/>
          </w:rPr>
          <w:fldChar w:fldCharType="begin"/>
        </w:r>
        <w:r w:rsidR="002C384B">
          <w:rPr>
            <w:noProof/>
            <w:webHidden/>
          </w:rPr>
          <w:instrText xml:space="preserve"> PAGEREF _Toc115427950 \h </w:instrText>
        </w:r>
        <w:r w:rsidR="002C384B">
          <w:rPr>
            <w:noProof/>
            <w:webHidden/>
          </w:rPr>
        </w:r>
        <w:r w:rsidR="002C384B">
          <w:rPr>
            <w:noProof/>
            <w:webHidden/>
          </w:rPr>
          <w:fldChar w:fldCharType="separate"/>
        </w:r>
        <w:r w:rsidR="002C384B">
          <w:rPr>
            <w:noProof/>
            <w:webHidden/>
          </w:rPr>
          <w:t>8</w:t>
        </w:r>
        <w:r w:rsidR="002C384B">
          <w:rPr>
            <w:noProof/>
            <w:webHidden/>
          </w:rPr>
          <w:fldChar w:fldCharType="end"/>
        </w:r>
      </w:hyperlink>
    </w:p>
    <w:p w14:paraId="09DA86A7" w14:textId="37B3B737" w:rsidR="002C384B" w:rsidRDefault="00F648B7">
      <w:pPr>
        <w:pStyle w:val="TM1"/>
        <w:tabs>
          <w:tab w:val="right" w:leader="dot" w:pos="9487"/>
        </w:tabs>
        <w:rPr>
          <w:rFonts w:asciiTheme="minorHAnsi" w:eastAsiaTheme="minorEastAsia" w:hAnsiTheme="minorHAnsi"/>
          <w:caps w:val="0"/>
          <w:noProof/>
          <w:color w:val="auto"/>
          <w:spacing w:val="0"/>
          <w:sz w:val="22"/>
          <w:szCs w:val="22"/>
          <w:lang w:eastAsia="fr-CA"/>
        </w:rPr>
      </w:pPr>
      <w:hyperlink w:anchor="_Toc115427951" w:history="1">
        <w:r w:rsidR="002C384B" w:rsidRPr="006E498D">
          <w:rPr>
            <w:rStyle w:val="Lienhypertexte"/>
            <w:rFonts w:cs="Arial"/>
            <w:noProof/>
          </w:rPr>
          <w:t>6.</w:t>
        </w:r>
        <w:r w:rsidR="002C384B">
          <w:rPr>
            <w:rFonts w:asciiTheme="minorHAnsi" w:eastAsiaTheme="minorEastAsia" w:hAnsiTheme="minorHAnsi"/>
            <w:caps w:val="0"/>
            <w:noProof/>
            <w:color w:val="auto"/>
            <w:spacing w:val="0"/>
            <w:sz w:val="22"/>
            <w:szCs w:val="22"/>
            <w:lang w:eastAsia="fr-CA"/>
          </w:rPr>
          <w:tab/>
        </w:r>
        <w:r w:rsidR="002C384B" w:rsidRPr="006E498D">
          <w:rPr>
            <w:rStyle w:val="Lienhypertexte"/>
            <w:rFonts w:cs="Arial"/>
            <w:noProof/>
          </w:rPr>
          <w:t>bénéfices attendus et indicateurs de performance</w:t>
        </w:r>
        <w:r w:rsidR="002C384B">
          <w:rPr>
            <w:noProof/>
            <w:webHidden/>
          </w:rPr>
          <w:tab/>
        </w:r>
        <w:r w:rsidR="002C384B">
          <w:rPr>
            <w:noProof/>
            <w:webHidden/>
          </w:rPr>
          <w:fldChar w:fldCharType="begin"/>
        </w:r>
        <w:r w:rsidR="002C384B">
          <w:rPr>
            <w:noProof/>
            <w:webHidden/>
          </w:rPr>
          <w:instrText xml:space="preserve"> PAGEREF _Toc115427951 \h </w:instrText>
        </w:r>
        <w:r w:rsidR="002C384B">
          <w:rPr>
            <w:noProof/>
            <w:webHidden/>
          </w:rPr>
        </w:r>
        <w:r w:rsidR="002C384B">
          <w:rPr>
            <w:noProof/>
            <w:webHidden/>
          </w:rPr>
          <w:fldChar w:fldCharType="separate"/>
        </w:r>
        <w:r w:rsidR="002C384B">
          <w:rPr>
            <w:noProof/>
            <w:webHidden/>
          </w:rPr>
          <w:t>8</w:t>
        </w:r>
        <w:r w:rsidR="002C384B">
          <w:rPr>
            <w:noProof/>
            <w:webHidden/>
          </w:rPr>
          <w:fldChar w:fldCharType="end"/>
        </w:r>
      </w:hyperlink>
    </w:p>
    <w:p w14:paraId="1F6C740F" w14:textId="2A404E00"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52" w:history="1">
        <w:r w:rsidR="002C384B" w:rsidRPr="006E498D">
          <w:rPr>
            <w:rStyle w:val="Lienhypertexte"/>
            <w:rFonts w:cs="Arial"/>
            <w:noProof/>
          </w:rPr>
          <w:t>6.1.</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Bénéfices de nature financière et économique (bénéfices tangibles) :</w:t>
        </w:r>
        <w:r w:rsidR="002C384B">
          <w:rPr>
            <w:noProof/>
            <w:webHidden/>
          </w:rPr>
          <w:tab/>
        </w:r>
        <w:r w:rsidR="002C384B">
          <w:rPr>
            <w:noProof/>
            <w:webHidden/>
          </w:rPr>
          <w:fldChar w:fldCharType="begin"/>
        </w:r>
        <w:r w:rsidR="002C384B">
          <w:rPr>
            <w:noProof/>
            <w:webHidden/>
          </w:rPr>
          <w:instrText xml:space="preserve"> PAGEREF _Toc115427952 \h </w:instrText>
        </w:r>
        <w:r w:rsidR="002C384B">
          <w:rPr>
            <w:noProof/>
            <w:webHidden/>
          </w:rPr>
        </w:r>
        <w:r w:rsidR="002C384B">
          <w:rPr>
            <w:noProof/>
            <w:webHidden/>
          </w:rPr>
          <w:fldChar w:fldCharType="separate"/>
        </w:r>
        <w:r w:rsidR="002C384B">
          <w:rPr>
            <w:noProof/>
            <w:webHidden/>
          </w:rPr>
          <w:t>8</w:t>
        </w:r>
        <w:r w:rsidR="002C384B">
          <w:rPr>
            <w:noProof/>
            <w:webHidden/>
          </w:rPr>
          <w:fldChar w:fldCharType="end"/>
        </w:r>
      </w:hyperlink>
    </w:p>
    <w:p w14:paraId="1EAD308E" w14:textId="532E36E1" w:rsidR="002C384B" w:rsidRDefault="00F648B7">
      <w:pPr>
        <w:pStyle w:val="TM2"/>
        <w:tabs>
          <w:tab w:val="right" w:leader="dot" w:pos="9487"/>
        </w:tabs>
        <w:rPr>
          <w:rFonts w:asciiTheme="minorHAnsi" w:eastAsiaTheme="minorEastAsia" w:hAnsiTheme="minorHAnsi"/>
          <w:noProof/>
          <w:color w:val="auto"/>
          <w:spacing w:val="0"/>
          <w:sz w:val="22"/>
          <w:szCs w:val="22"/>
          <w:lang w:eastAsia="fr-CA"/>
        </w:rPr>
      </w:pPr>
      <w:hyperlink w:anchor="_Toc115427953" w:history="1">
        <w:r w:rsidR="002C384B" w:rsidRPr="006E498D">
          <w:rPr>
            <w:rStyle w:val="Lienhypertexte"/>
            <w:noProof/>
          </w:rPr>
          <w:t>6.2.</w:t>
        </w:r>
        <w:r w:rsidR="002C384B">
          <w:rPr>
            <w:rFonts w:asciiTheme="minorHAnsi" w:eastAsiaTheme="minorEastAsia" w:hAnsiTheme="minorHAnsi"/>
            <w:noProof/>
            <w:color w:val="auto"/>
            <w:spacing w:val="0"/>
            <w:sz w:val="22"/>
            <w:szCs w:val="22"/>
            <w:lang w:eastAsia="fr-CA"/>
          </w:rPr>
          <w:tab/>
        </w:r>
        <w:r w:rsidR="002C384B" w:rsidRPr="006E498D">
          <w:rPr>
            <w:rStyle w:val="Lienhypertexte"/>
            <w:rFonts w:cs="Arial"/>
            <w:noProof/>
          </w:rPr>
          <w:t>Bénéfices relatifs à l’amélioration des services (bénéfices non tangibles)</w:t>
        </w:r>
        <w:r w:rsidR="002C384B" w:rsidRPr="006E498D">
          <w:rPr>
            <w:rStyle w:val="Lienhypertexte"/>
            <w:noProof/>
          </w:rPr>
          <w:t> :</w:t>
        </w:r>
        <w:r w:rsidR="002C384B">
          <w:rPr>
            <w:noProof/>
            <w:webHidden/>
          </w:rPr>
          <w:tab/>
        </w:r>
        <w:r w:rsidR="002C384B">
          <w:rPr>
            <w:noProof/>
            <w:webHidden/>
          </w:rPr>
          <w:fldChar w:fldCharType="begin"/>
        </w:r>
        <w:r w:rsidR="002C384B">
          <w:rPr>
            <w:noProof/>
            <w:webHidden/>
          </w:rPr>
          <w:instrText xml:space="preserve"> PAGEREF _Toc115427953 \h </w:instrText>
        </w:r>
        <w:r w:rsidR="002C384B">
          <w:rPr>
            <w:noProof/>
            <w:webHidden/>
          </w:rPr>
        </w:r>
        <w:r w:rsidR="002C384B">
          <w:rPr>
            <w:noProof/>
            <w:webHidden/>
          </w:rPr>
          <w:fldChar w:fldCharType="separate"/>
        </w:r>
        <w:r w:rsidR="002C384B">
          <w:rPr>
            <w:noProof/>
            <w:webHidden/>
          </w:rPr>
          <w:t>8</w:t>
        </w:r>
        <w:r w:rsidR="002C384B">
          <w:rPr>
            <w:noProof/>
            <w:webHidden/>
          </w:rPr>
          <w:fldChar w:fldCharType="end"/>
        </w:r>
      </w:hyperlink>
    </w:p>
    <w:p w14:paraId="78E68652" w14:textId="752C678A" w:rsidR="006F2ACB" w:rsidRPr="00794A06" w:rsidRDefault="007B0F9C" w:rsidP="009040A9">
      <w:pPr>
        <w:rPr>
          <w:rFonts w:ascii="Arial" w:hAnsi="Arial" w:cs="Arial"/>
          <w:lang w:eastAsia="fr-CA"/>
        </w:rPr>
      </w:pPr>
      <w:r w:rsidRPr="00794A06">
        <w:rPr>
          <w:rFonts w:ascii="Arial" w:hAnsi="Arial" w:cs="Arial"/>
          <w:lang w:eastAsia="fr-CA"/>
        </w:rPr>
        <w:fldChar w:fldCharType="end"/>
      </w:r>
      <w:bookmarkStart w:id="0" w:name="_Toc90028108"/>
      <w:bookmarkStart w:id="1" w:name="_Toc90031725"/>
    </w:p>
    <w:p w14:paraId="4B95E37C" w14:textId="77777777" w:rsidR="006F2ACB" w:rsidRPr="00794A06" w:rsidRDefault="006F2ACB">
      <w:pPr>
        <w:rPr>
          <w:rFonts w:ascii="Arial" w:eastAsia="Calibri Light" w:hAnsi="Arial" w:cs="Arial"/>
          <w:caps/>
          <w:color w:val="000000" w:themeColor="text1"/>
          <w:sz w:val="24"/>
          <w:szCs w:val="24"/>
          <w:lang w:eastAsia="fr-CA"/>
        </w:rPr>
      </w:pPr>
      <w:r w:rsidRPr="00794A06">
        <w:rPr>
          <w:rFonts w:ascii="Arial" w:hAnsi="Arial" w:cs="Arial"/>
          <w:lang w:eastAsia="fr-CA"/>
        </w:rPr>
        <w:br w:type="page"/>
      </w:r>
    </w:p>
    <w:p w14:paraId="35CB2EFE" w14:textId="3EBBF43F" w:rsidR="00984530" w:rsidRPr="00794A06" w:rsidRDefault="00E82BFA" w:rsidP="003D4D93">
      <w:pPr>
        <w:pStyle w:val="Titre1"/>
        <w:numPr>
          <w:ilvl w:val="0"/>
          <w:numId w:val="35"/>
        </w:numPr>
        <w:rPr>
          <w:rFonts w:cs="Arial"/>
        </w:rPr>
      </w:pPr>
      <w:bookmarkStart w:id="2" w:name="_Toc115427934"/>
      <w:r w:rsidRPr="00794A06">
        <w:rPr>
          <w:rFonts w:cs="Arial"/>
        </w:rPr>
        <w:lastRenderedPageBreak/>
        <w:t>Description des besoins d’affaires</w:t>
      </w:r>
      <w:bookmarkEnd w:id="0"/>
      <w:bookmarkEnd w:id="1"/>
      <w:bookmarkEnd w:id="2"/>
    </w:p>
    <w:p w14:paraId="22C729B6" w14:textId="3DF97198" w:rsidR="00D24D05" w:rsidRPr="00794A06" w:rsidRDefault="00D24D05" w:rsidP="006D7025">
      <w:pPr>
        <w:pStyle w:val="Titre2"/>
        <w:numPr>
          <w:ilvl w:val="1"/>
          <w:numId w:val="35"/>
        </w:numPr>
        <w:tabs>
          <w:tab w:val="clear" w:pos="569"/>
        </w:tabs>
        <w:rPr>
          <w:rFonts w:cs="Arial"/>
        </w:rPr>
      </w:pPr>
      <w:bookmarkStart w:id="3" w:name="_Toc115427935"/>
      <w:r w:rsidRPr="00794A06">
        <w:rPr>
          <w:rFonts w:cs="Arial"/>
        </w:rPr>
        <w:t>Contexte de l’initiative</w:t>
      </w:r>
      <w:bookmarkEnd w:id="3"/>
    </w:p>
    <w:p w14:paraId="2587B64D" w14:textId="69493E3A" w:rsidR="00521FAF" w:rsidRDefault="00521FAF" w:rsidP="006D7025">
      <w:pPr>
        <w:spacing w:before="120" w:after="120" w:line="240" w:lineRule="auto"/>
        <w:ind w:left="426"/>
        <w:jc w:val="both"/>
        <w:rPr>
          <w:rFonts w:ascii="Arial" w:hAnsi="Arial" w:cs="Arial"/>
          <w:i/>
          <w:iCs/>
        </w:rPr>
      </w:pPr>
      <w:r w:rsidRPr="00794A06">
        <w:rPr>
          <w:rFonts w:ascii="Arial" w:eastAsia="Arial" w:hAnsi="Arial" w:cs="Arial"/>
          <w:i/>
          <w:iCs/>
        </w:rPr>
        <w:t>Résumer</w:t>
      </w:r>
      <w:r w:rsidRPr="00794A06">
        <w:rPr>
          <w:rFonts w:ascii="Arial" w:hAnsi="Arial" w:cs="Arial"/>
          <w:i/>
          <w:iCs/>
        </w:rPr>
        <w:t xml:space="preserve"> la mission de l’organisme qui est en lien direct avec la demande.</w:t>
      </w:r>
      <w:r w:rsidR="00AB2CB4" w:rsidRPr="00794A06">
        <w:rPr>
          <w:rFonts w:ascii="Arial" w:hAnsi="Arial" w:cs="Arial"/>
          <w:i/>
          <w:iCs/>
        </w:rPr>
        <w:t xml:space="preserve"> </w:t>
      </w:r>
      <w:r w:rsidRPr="00794A06">
        <w:rPr>
          <w:rFonts w:ascii="Arial" w:hAnsi="Arial" w:cs="Arial"/>
          <w:i/>
          <w:iCs/>
        </w:rPr>
        <w:t>Décrire l</w:t>
      </w:r>
      <w:r w:rsidR="00C14B5F" w:rsidRPr="00794A06">
        <w:rPr>
          <w:rFonts w:ascii="Arial" w:hAnsi="Arial" w:cs="Arial"/>
          <w:i/>
          <w:iCs/>
        </w:rPr>
        <w:t>a situation à laquelle fait face</w:t>
      </w:r>
      <w:r w:rsidRPr="00794A06">
        <w:rPr>
          <w:rFonts w:ascii="Arial" w:hAnsi="Arial" w:cs="Arial"/>
          <w:i/>
          <w:iCs/>
        </w:rPr>
        <w:t xml:space="preserve"> l</w:t>
      </w:r>
      <w:r w:rsidR="00E57398">
        <w:rPr>
          <w:rFonts w:ascii="Arial" w:hAnsi="Arial" w:cs="Arial"/>
          <w:i/>
          <w:iCs/>
        </w:rPr>
        <w:t>’</w:t>
      </w:r>
      <w:r w:rsidRPr="00794A06">
        <w:rPr>
          <w:rFonts w:ascii="Arial" w:hAnsi="Arial" w:cs="Arial"/>
          <w:i/>
          <w:iCs/>
        </w:rPr>
        <w:t>organisme,</w:t>
      </w:r>
      <w:r w:rsidR="00AA53BF" w:rsidRPr="00794A06">
        <w:rPr>
          <w:rFonts w:ascii="Arial" w:hAnsi="Arial" w:cs="Arial"/>
          <w:i/>
          <w:iCs/>
        </w:rPr>
        <w:t xml:space="preserve"> </w:t>
      </w:r>
      <w:r w:rsidR="00EC06BC" w:rsidRPr="00794A06">
        <w:rPr>
          <w:rFonts w:ascii="Arial" w:hAnsi="Arial" w:cs="Arial"/>
          <w:i/>
          <w:iCs/>
        </w:rPr>
        <w:t xml:space="preserve">démontrer les besoins, </w:t>
      </w:r>
      <w:r w:rsidRPr="00794A06">
        <w:rPr>
          <w:rFonts w:ascii="Arial" w:hAnsi="Arial" w:cs="Arial"/>
          <w:i/>
          <w:iCs/>
        </w:rPr>
        <w:t>établir le bien</w:t>
      </w:r>
      <w:r w:rsidRPr="00794A06">
        <w:rPr>
          <w:rFonts w:ascii="Cambria Math" w:hAnsi="Cambria Math" w:cs="Cambria Math"/>
          <w:i/>
          <w:iCs/>
        </w:rPr>
        <w:t>‑</w:t>
      </w:r>
      <w:r w:rsidRPr="00794A06">
        <w:rPr>
          <w:rFonts w:ascii="Arial" w:hAnsi="Arial" w:cs="Arial"/>
          <w:i/>
          <w:iCs/>
        </w:rPr>
        <w:t>fondé</w:t>
      </w:r>
      <w:r w:rsidR="00B11A75" w:rsidRPr="00794A06">
        <w:rPr>
          <w:rFonts w:ascii="Arial" w:hAnsi="Arial" w:cs="Arial"/>
          <w:i/>
          <w:iCs/>
        </w:rPr>
        <w:t xml:space="preserve"> (raison)</w:t>
      </w:r>
      <w:r w:rsidRPr="00794A06">
        <w:rPr>
          <w:rFonts w:ascii="Arial" w:hAnsi="Arial" w:cs="Arial"/>
          <w:i/>
          <w:iCs/>
        </w:rPr>
        <w:t xml:space="preserve"> du changement et définir clairement la nécessité de l</w:t>
      </w:r>
      <w:r w:rsidR="00E57398">
        <w:rPr>
          <w:rFonts w:ascii="Arial" w:hAnsi="Arial" w:cs="Arial"/>
          <w:i/>
          <w:iCs/>
        </w:rPr>
        <w:t>’</w:t>
      </w:r>
      <w:r w:rsidRPr="00794A06">
        <w:rPr>
          <w:rFonts w:ascii="Arial" w:hAnsi="Arial" w:cs="Arial"/>
          <w:i/>
          <w:iCs/>
        </w:rPr>
        <w:t>investissement</w:t>
      </w:r>
      <w:r w:rsidR="001F2751" w:rsidRPr="00794A06">
        <w:rPr>
          <w:rFonts w:ascii="Arial" w:hAnsi="Arial" w:cs="Arial"/>
          <w:i/>
          <w:iCs/>
        </w:rPr>
        <w:t>.</w:t>
      </w:r>
    </w:p>
    <w:p w14:paraId="39E537DF" w14:textId="77777777" w:rsidR="00C64C1A" w:rsidRPr="00794A06" w:rsidRDefault="00C64C1A" w:rsidP="006D7025">
      <w:pPr>
        <w:spacing w:before="120" w:after="120" w:line="240" w:lineRule="auto"/>
        <w:ind w:left="426"/>
        <w:jc w:val="both"/>
        <w:rPr>
          <w:rFonts w:ascii="Arial" w:hAnsi="Arial" w:cs="Arial"/>
          <w:i/>
          <w:iCs/>
        </w:rPr>
      </w:pPr>
    </w:p>
    <w:p w14:paraId="39F5C9D7" w14:textId="2AE45998" w:rsidR="00F203F3" w:rsidRPr="00794A06" w:rsidRDefault="00F203F3" w:rsidP="006D7025">
      <w:pPr>
        <w:pStyle w:val="Titre2"/>
        <w:numPr>
          <w:ilvl w:val="1"/>
          <w:numId w:val="35"/>
        </w:numPr>
        <w:tabs>
          <w:tab w:val="clear" w:pos="569"/>
        </w:tabs>
        <w:rPr>
          <w:rFonts w:cs="Arial"/>
        </w:rPr>
      </w:pPr>
      <w:bookmarkStart w:id="4" w:name="_Toc114233206"/>
      <w:bookmarkStart w:id="5" w:name="_Toc114234754"/>
      <w:bookmarkStart w:id="6" w:name="_Toc114233207"/>
      <w:bookmarkStart w:id="7" w:name="_Toc114234755"/>
      <w:bookmarkStart w:id="8" w:name="_Toc114233208"/>
      <w:bookmarkStart w:id="9" w:name="_Toc114234756"/>
      <w:bookmarkStart w:id="10" w:name="_Toc114233209"/>
      <w:bookmarkStart w:id="11" w:name="_Toc114234757"/>
      <w:bookmarkStart w:id="12" w:name="_Toc114233210"/>
      <w:bookmarkStart w:id="13" w:name="_Toc114234758"/>
      <w:bookmarkStart w:id="14" w:name="_Toc114233211"/>
      <w:bookmarkStart w:id="15" w:name="_Toc114234759"/>
      <w:bookmarkStart w:id="16" w:name="_Toc114233212"/>
      <w:bookmarkStart w:id="17" w:name="_Toc114234760"/>
      <w:bookmarkStart w:id="18" w:name="_Toc115427936"/>
      <w:bookmarkEnd w:id="4"/>
      <w:bookmarkEnd w:id="5"/>
      <w:bookmarkEnd w:id="6"/>
      <w:bookmarkEnd w:id="7"/>
      <w:bookmarkEnd w:id="8"/>
      <w:bookmarkEnd w:id="9"/>
      <w:bookmarkEnd w:id="10"/>
      <w:bookmarkEnd w:id="11"/>
      <w:bookmarkEnd w:id="12"/>
      <w:bookmarkEnd w:id="13"/>
      <w:bookmarkEnd w:id="14"/>
      <w:bookmarkEnd w:id="15"/>
      <w:bookmarkEnd w:id="16"/>
      <w:bookmarkEnd w:id="17"/>
      <w:r w:rsidRPr="00794A06">
        <w:rPr>
          <w:rFonts w:cs="Arial"/>
        </w:rPr>
        <w:t>Besoin</w:t>
      </w:r>
      <w:r w:rsidR="00EB14A2" w:rsidRPr="00794A06">
        <w:rPr>
          <w:rFonts w:cs="Arial"/>
        </w:rPr>
        <w:t>s</w:t>
      </w:r>
      <w:r w:rsidRPr="00794A06">
        <w:rPr>
          <w:rFonts w:cs="Arial"/>
        </w:rPr>
        <w:t xml:space="preserve"> d’affaires</w:t>
      </w:r>
      <w:bookmarkEnd w:id="18"/>
    </w:p>
    <w:p w14:paraId="54590B21" w14:textId="1208EFF7" w:rsidR="007F2039" w:rsidRDefault="00D2413D" w:rsidP="00C64C1A">
      <w:pPr>
        <w:spacing w:before="120" w:after="120" w:line="240" w:lineRule="auto"/>
        <w:ind w:left="426"/>
        <w:jc w:val="both"/>
        <w:rPr>
          <w:rFonts w:ascii="Arial" w:hAnsi="Arial" w:cs="Arial"/>
          <w:i/>
          <w:iCs/>
        </w:rPr>
      </w:pPr>
      <w:r w:rsidRPr="00794A06">
        <w:rPr>
          <w:rFonts w:ascii="Arial" w:hAnsi="Arial" w:cs="Arial"/>
          <w:i/>
          <w:iCs/>
        </w:rPr>
        <w:t>Décrire ou énumérer les besoins et exigences d’affaires à l’origine du projet.</w:t>
      </w:r>
      <w:r w:rsidR="003B29ED" w:rsidRPr="00794A06">
        <w:rPr>
          <w:rFonts w:ascii="Arial" w:hAnsi="Arial" w:cs="Arial"/>
          <w:i/>
          <w:iCs/>
        </w:rPr>
        <w:t xml:space="preserve"> </w:t>
      </w:r>
      <w:r w:rsidRPr="00794A06">
        <w:rPr>
          <w:rFonts w:ascii="Arial" w:hAnsi="Arial" w:cs="Arial"/>
          <w:i/>
          <w:iCs/>
        </w:rPr>
        <w:t>I</w:t>
      </w:r>
      <w:r w:rsidR="007954CE">
        <w:rPr>
          <w:rFonts w:ascii="Arial" w:hAnsi="Arial" w:cs="Arial"/>
          <w:i/>
          <w:iCs/>
        </w:rPr>
        <w:t>ndiquer</w:t>
      </w:r>
      <w:r w:rsidRPr="00794A06">
        <w:rPr>
          <w:rFonts w:ascii="Arial" w:hAnsi="Arial" w:cs="Arial"/>
          <w:i/>
          <w:iCs/>
        </w:rPr>
        <w:t xml:space="preserve"> également la clientèle cible.</w:t>
      </w:r>
    </w:p>
    <w:p w14:paraId="7BEA8196" w14:textId="77777777" w:rsidR="00C64C1A" w:rsidRDefault="00C64C1A" w:rsidP="00C64C1A">
      <w:pPr>
        <w:spacing w:before="120" w:after="120" w:line="240" w:lineRule="auto"/>
        <w:ind w:left="426"/>
        <w:jc w:val="both"/>
        <w:rPr>
          <w:rFonts w:ascii="Arial" w:hAnsi="Arial" w:cs="Arial"/>
          <w:i/>
          <w:iCs/>
        </w:rPr>
      </w:pPr>
    </w:p>
    <w:p w14:paraId="59A2884B" w14:textId="7AC75929" w:rsidR="003A2545" w:rsidRDefault="003A2545" w:rsidP="003A2545">
      <w:pPr>
        <w:pStyle w:val="Titre1"/>
        <w:numPr>
          <w:ilvl w:val="0"/>
          <w:numId w:val="35"/>
        </w:numPr>
        <w:rPr>
          <w:rFonts w:cs="Arial"/>
        </w:rPr>
      </w:pPr>
      <w:bookmarkStart w:id="19" w:name="_Toc115427937"/>
      <w:r w:rsidRPr="006D7025">
        <w:rPr>
          <w:rFonts w:cs="Arial"/>
        </w:rPr>
        <w:t>Problématique et solutions analysées</w:t>
      </w:r>
      <w:bookmarkEnd w:id="19"/>
    </w:p>
    <w:p w14:paraId="4CB47633" w14:textId="334A94BE" w:rsidR="003A2545" w:rsidRDefault="003A2545" w:rsidP="003A2545">
      <w:pPr>
        <w:pStyle w:val="Titre2"/>
        <w:numPr>
          <w:ilvl w:val="1"/>
          <w:numId w:val="35"/>
        </w:numPr>
        <w:rPr>
          <w:rFonts w:cs="Arial"/>
        </w:rPr>
      </w:pPr>
      <w:bookmarkStart w:id="20" w:name="_Toc115427938"/>
      <w:r w:rsidRPr="003A2545">
        <w:rPr>
          <w:rFonts w:cs="Arial"/>
        </w:rPr>
        <w:t>Problématique à résoudre</w:t>
      </w:r>
      <w:bookmarkEnd w:id="20"/>
    </w:p>
    <w:p w14:paraId="5D096420" w14:textId="68252F43" w:rsidR="003A2545" w:rsidRDefault="003A2545" w:rsidP="006D7025">
      <w:pPr>
        <w:pStyle w:val="Paragraphedeliste"/>
        <w:spacing w:before="120" w:after="120" w:line="240" w:lineRule="auto"/>
        <w:ind w:left="360"/>
        <w:jc w:val="both"/>
        <w:rPr>
          <w:rFonts w:ascii="Arial" w:hAnsi="Arial" w:cs="Arial"/>
          <w:i/>
          <w:iCs/>
        </w:rPr>
      </w:pPr>
      <w:r w:rsidRPr="003A2545">
        <w:rPr>
          <w:rFonts w:ascii="Arial" w:hAnsi="Arial" w:cs="Arial"/>
          <w:i/>
          <w:iCs/>
        </w:rPr>
        <w:t>Décrire la problématique à résoudre et, si disponible, joindre un schéma de la situation actuelle. Cette section doit permettre de comprendre et d’expliquer les raisons pour lesquelles il est nécessaire de changer la situation actuelle.</w:t>
      </w:r>
    </w:p>
    <w:p w14:paraId="7593014B" w14:textId="77777777" w:rsidR="00C64C1A" w:rsidRPr="003A2545" w:rsidRDefault="00C64C1A" w:rsidP="006D7025">
      <w:pPr>
        <w:pStyle w:val="Paragraphedeliste"/>
        <w:spacing w:before="120" w:after="120" w:line="240" w:lineRule="auto"/>
        <w:ind w:left="360"/>
        <w:jc w:val="both"/>
        <w:rPr>
          <w:rFonts w:ascii="Arial" w:hAnsi="Arial" w:cs="Arial"/>
          <w:i/>
          <w:iCs/>
        </w:rPr>
      </w:pPr>
    </w:p>
    <w:p w14:paraId="06CB4342" w14:textId="1867C964" w:rsidR="003A2545" w:rsidRPr="003A2545" w:rsidRDefault="003A2545" w:rsidP="006D7025">
      <w:pPr>
        <w:pStyle w:val="Titre2"/>
        <w:numPr>
          <w:ilvl w:val="1"/>
          <w:numId w:val="35"/>
        </w:numPr>
        <w:rPr>
          <w:rFonts w:cs="Arial"/>
        </w:rPr>
      </w:pPr>
      <w:bookmarkStart w:id="21" w:name="_Toc115427939"/>
      <w:r w:rsidRPr="003A2545">
        <w:rPr>
          <w:rFonts w:cs="Arial"/>
        </w:rPr>
        <w:t>Analyse des scénarios possibles</w:t>
      </w:r>
      <w:bookmarkEnd w:id="21"/>
    </w:p>
    <w:p w14:paraId="3EDFEA7B" w14:textId="13532ABF" w:rsidR="003A2545" w:rsidRDefault="003A2545" w:rsidP="006D7025">
      <w:pPr>
        <w:pStyle w:val="Paragraphedeliste"/>
        <w:spacing w:before="120" w:after="120" w:line="240" w:lineRule="auto"/>
        <w:ind w:left="360"/>
        <w:jc w:val="both"/>
        <w:rPr>
          <w:rFonts w:ascii="Arial" w:hAnsi="Arial" w:cs="Arial"/>
          <w:i/>
          <w:iCs/>
        </w:rPr>
      </w:pPr>
      <w:r w:rsidRPr="006D7025">
        <w:rPr>
          <w:rFonts w:ascii="Arial" w:hAnsi="Arial" w:cs="Arial"/>
          <w:i/>
          <w:iCs/>
        </w:rPr>
        <w:t>Présenter les solutions envisagées ainsi que la comparaison de ces solutions. Toutes les solutions envisagées doivent être présentées, y compris celles écartées de l’analyse.</w:t>
      </w:r>
    </w:p>
    <w:p w14:paraId="789B99F4" w14:textId="77777777" w:rsidR="00C64C1A" w:rsidRPr="006D7025" w:rsidRDefault="00C64C1A" w:rsidP="006D7025">
      <w:pPr>
        <w:pStyle w:val="Paragraphedeliste"/>
        <w:spacing w:before="120" w:after="120" w:line="240" w:lineRule="auto"/>
        <w:ind w:left="360"/>
        <w:jc w:val="both"/>
        <w:rPr>
          <w:rFonts w:ascii="Arial" w:hAnsi="Arial" w:cs="Arial"/>
          <w:i/>
          <w:iCs/>
        </w:rPr>
      </w:pPr>
    </w:p>
    <w:p w14:paraId="5EAA7DBF" w14:textId="54854E1E" w:rsidR="003A2545" w:rsidRPr="003A2545" w:rsidRDefault="003A2545" w:rsidP="006D7025">
      <w:pPr>
        <w:pStyle w:val="Titre2"/>
        <w:numPr>
          <w:ilvl w:val="1"/>
          <w:numId w:val="35"/>
        </w:numPr>
        <w:rPr>
          <w:rFonts w:cs="Arial"/>
        </w:rPr>
      </w:pPr>
      <w:bookmarkStart w:id="22" w:name="_Toc115427940"/>
      <w:r w:rsidRPr="003A2545">
        <w:rPr>
          <w:rFonts w:cs="Arial"/>
        </w:rPr>
        <w:t>Solution choisie</w:t>
      </w:r>
      <w:bookmarkEnd w:id="22"/>
    </w:p>
    <w:p w14:paraId="4F391C8E" w14:textId="2BF5D973" w:rsidR="003A2545" w:rsidRDefault="003A2545" w:rsidP="003A2545">
      <w:pPr>
        <w:pStyle w:val="Paragraphedeliste"/>
        <w:spacing w:before="120" w:after="120" w:line="240" w:lineRule="auto"/>
        <w:ind w:left="360"/>
        <w:jc w:val="both"/>
        <w:rPr>
          <w:rFonts w:ascii="Arial" w:hAnsi="Arial" w:cs="Arial"/>
          <w:i/>
          <w:iCs/>
        </w:rPr>
      </w:pPr>
      <w:r w:rsidRPr="006D7025">
        <w:rPr>
          <w:rFonts w:ascii="Arial" w:hAnsi="Arial" w:cs="Arial"/>
          <w:i/>
          <w:iCs/>
        </w:rPr>
        <w:t>Justifier la solution recommandée.</w:t>
      </w:r>
    </w:p>
    <w:p w14:paraId="11A3CB00" w14:textId="161A0B1F" w:rsidR="00C64C1A" w:rsidRDefault="00C64C1A" w:rsidP="003A2545">
      <w:pPr>
        <w:pStyle w:val="Paragraphedeliste"/>
        <w:spacing w:before="120" w:after="120" w:line="240" w:lineRule="auto"/>
        <w:ind w:left="360"/>
        <w:jc w:val="both"/>
        <w:rPr>
          <w:rFonts w:ascii="Arial" w:hAnsi="Arial" w:cs="Arial"/>
          <w:i/>
          <w:iCs/>
        </w:rPr>
      </w:pPr>
    </w:p>
    <w:p w14:paraId="19C272D4" w14:textId="77777777" w:rsidR="003A2545" w:rsidRPr="00C64C1A" w:rsidRDefault="003A2545" w:rsidP="00C64C1A">
      <w:pPr>
        <w:spacing w:before="120" w:after="120" w:line="240" w:lineRule="auto"/>
        <w:jc w:val="both"/>
        <w:rPr>
          <w:rFonts w:ascii="Arial" w:hAnsi="Arial" w:cs="Arial"/>
          <w:i/>
          <w:iCs/>
        </w:rPr>
      </w:pPr>
    </w:p>
    <w:p w14:paraId="51AEE646" w14:textId="30AB096D" w:rsidR="003A2545" w:rsidRPr="006D7025" w:rsidRDefault="003A2545" w:rsidP="006D7025">
      <w:pPr>
        <w:pStyle w:val="Titre1"/>
        <w:numPr>
          <w:ilvl w:val="0"/>
          <w:numId w:val="35"/>
        </w:numPr>
        <w:rPr>
          <w:rFonts w:cs="Arial"/>
        </w:rPr>
      </w:pPr>
      <w:bookmarkStart w:id="23" w:name="_Toc115427941"/>
      <w:r w:rsidRPr="006D7025">
        <w:rPr>
          <w:rFonts w:cs="Arial"/>
        </w:rPr>
        <w:t>Gestion de projet</w:t>
      </w:r>
      <w:bookmarkEnd w:id="23"/>
    </w:p>
    <w:p w14:paraId="7BA8CC77" w14:textId="75ABE5DA" w:rsidR="00F203F3" w:rsidRPr="00794A06" w:rsidRDefault="7C97D7FC" w:rsidP="006C607E">
      <w:pPr>
        <w:pStyle w:val="Titre2"/>
        <w:numPr>
          <w:ilvl w:val="1"/>
          <w:numId w:val="35"/>
        </w:numPr>
        <w:rPr>
          <w:rFonts w:cs="Arial"/>
        </w:rPr>
      </w:pPr>
      <w:bookmarkStart w:id="24" w:name="_Toc115427942"/>
      <w:r w:rsidRPr="00794A06">
        <w:rPr>
          <w:rFonts w:cs="Arial"/>
        </w:rPr>
        <w:t>Portée globale du projet et exclusions</w:t>
      </w:r>
      <w:bookmarkEnd w:id="24"/>
    </w:p>
    <w:p w14:paraId="04C5BB9F" w14:textId="77C431A0" w:rsidR="00A0626B" w:rsidRDefault="004276F1" w:rsidP="006D7025">
      <w:pPr>
        <w:spacing w:before="120" w:after="120" w:line="240" w:lineRule="auto"/>
        <w:ind w:left="426"/>
        <w:jc w:val="both"/>
        <w:rPr>
          <w:rFonts w:ascii="Arial" w:hAnsi="Arial" w:cs="Arial"/>
          <w:i/>
          <w:iCs/>
        </w:rPr>
      </w:pPr>
      <w:r w:rsidRPr="00794A06">
        <w:rPr>
          <w:rFonts w:ascii="Arial" w:hAnsi="Arial" w:cs="Arial"/>
          <w:i/>
          <w:iCs/>
        </w:rPr>
        <w:t>Décrire</w:t>
      </w:r>
      <w:r w:rsidR="008F590F" w:rsidRPr="00794A06">
        <w:rPr>
          <w:rFonts w:ascii="Arial" w:hAnsi="Arial" w:cs="Arial"/>
          <w:i/>
          <w:iCs/>
        </w:rPr>
        <w:t>,</w:t>
      </w:r>
      <w:r w:rsidR="00C020B8" w:rsidRPr="00794A06">
        <w:rPr>
          <w:rFonts w:ascii="Arial" w:hAnsi="Arial" w:cs="Arial"/>
          <w:i/>
          <w:iCs/>
        </w:rPr>
        <w:t xml:space="preserve"> de façon détaillée,</w:t>
      </w:r>
      <w:r w:rsidRPr="00794A06">
        <w:rPr>
          <w:rFonts w:ascii="Arial" w:hAnsi="Arial" w:cs="Arial"/>
          <w:i/>
          <w:iCs/>
        </w:rPr>
        <w:t xml:space="preserve"> la portée globale du projet.</w:t>
      </w:r>
      <w:r w:rsidR="00C27FF5" w:rsidRPr="00794A06">
        <w:rPr>
          <w:rFonts w:ascii="Arial" w:hAnsi="Arial" w:cs="Arial"/>
          <w:i/>
          <w:iCs/>
        </w:rPr>
        <w:t xml:space="preserve"> </w:t>
      </w:r>
      <w:r w:rsidR="00C020B8" w:rsidRPr="00794A06">
        <w:rPr>
          <w:rFonts w:ascii="Arial" w:hAnsi="Arial" w:cs="Arial"/>
          <w:i/>
          <w:iCs/>
        </w:rPr>
        <w:t>Elle permet de définir les limites de la solution d’affaires.</w:t>
      </w:r>
    </w:p>
    <w:p w14:paraId="3CB0B485" w14:textId="77777777" w:rsidR="00C64C1A" w:rsidRPr="00794A06" w:rsidRDefault="00C64C1A" w:rsidP="006D7025">
      <w:pPr>
        <w:spacing w:before="120" w:after="120" w:line="240" w:lineRule="auto"/>
        <w:ind w:left="426"/>
        <w:jc w:val="both"/>
        <w:rPr>
          <w:rFonts w:ascii="Arial" w:hAnsi="Arial" w:cs="Arial"/>
          <w:i/>
          <w:iCs/>
        </w:rPr>
      </w:pPr>
    </w:p>
    <w:p w14:paraId="25EA4E10" w14:textId="77777777" w:rsidR="004C1D1B" w:rsidRPr="00794A06" w:rsidRDefault="004C1D1B" w:rsidP="006D7025">
      <w:pPr>
        <w:spacing w:before="120" w:after="120" w:line="240" w:lineRule="auto"/>
        <w:ind w:left="426"/>
        <w:jc w:val="both"/>
        <w:rPr>
          <w:rFonts w:ascii="Arial" w:hAnsi="Arial" w:cs="Arial"/>
          <w:i/>
          <w:iCs/>
          <w:color w:val="000000" w:themeColor="text1"/>
        </w:rPr>
      </w:pPr>
      <w:r w:rsidRPr="00794A06">
        <w:rPr>
          <w:rFonts w:ascii="Arial" w:hAnsi="Arial" w:cs="Arial"/>
          <w:i/>
          <w:iCs/>
          <w:color w:val="000000" w:themeColor="text1"/>
        </w:rPr>
        <w:t xml:space="preserve">Si des éléments sont exclus de la portée, les identifier dans le tableau suivant. </w:t>
      </w:r>
    </w:p>
    <w:tbl>
      <w:tblPr>
        <w:tblStyle w:val="Grilledutableau"/>
        <w:tblW w:w="8647" w:type="dxa"/>
        <w:tblInd w:w="595" w:type="dxa"/>
        <w:tblLook w:val="04A0" w:firstRow="1" w:lastRow="0" w:firstColumn="1" w:lastColumn="0" w:noHBand="0" w:noVBand="1"/>
      </w:tblPr>
      <w:tblGrid>
        <w:gridCol w:w="3118"/>
        <w:gridCol w:w="2977"/>
        <w:gridCol w:w="2552"/>
      </w:tblGrid>
      <w:tr w:rsidR="004C1D1B" w:rsidRPr="00794A06" w14:paraId="1BD783AB" w14:textId="77777777" w:rsidTr="006D7025">
        <w:tc>
          <w:tcPr>
            <w:tcW w:w="3118" w:type="dxa"/>
            <w:shd w:val="clear" w:color="auto" w:fill="B4C6E7" w:themeFill="accent1" w:themeFillTint="66"/>
            <w:vAlign w:val="center"/>
          </w:tcPr>
          <w:p w14:paraId="28C18791" w14:textId="65C1276E" w:rsidR="004C1D1B" w:rsidRPr="00794A06" w:rsidRDefault="004C1D1B" w:rsidP="006D7025">
            <w:pPr>
              <w:pStyle w:val="Paragraphedeliste"/>
              <w:spacing w:before="120" w:after="120"/>
              <w:ind w:left="426"/>
              <w:contextualSpacing w:val="0"/>
              <w:jc w:val="center"/>
              <w:rPr>
                <w:rFonts w:ascii="Arial" w:hAnsi="Arial" w:cs="Arial"/>
                <w:b/>
                <w:bCs/>
                <w:sz w:val="16"/>
                <w:szCs w:val="16"/>
              </w:rPr>
            </w:pPr>
            <w:r w:rsidRPr="00794A06">
              <w:rPr>
                <w:rFonts w:ascii="Arial" w:hAnsi="Arial" w:cs="Arial"/>
                <w:b/>
                <w:bCs/>
                <w:sz w:val="16"/>
                <w:szCs w:val="16"/>
              </w:rPr>
              <w:t>Élément</w:t>
            </w:r>
            <w:r w:rsidR="00EE3949" w:rsidRPr="00794A06">
              <w:rPr>
                <w:rFonts w:ascii="Arial" w:hAnsi="Arial" w:cs="Arial"/>
                <w:b/>
                <w:bCs/>
                <w:sz w:val="16"/>
                <w:szCs w:val="16"/>
              </w:rPr>
              <w:t>s</w:t>
            </w:r>
            <w:r w:rsidRPr="00794A06">
              <w:rPr>
                <w:rFonts w:ascii="Arial" w:hAnsi="Arial" w:cs="Arial"/>
                <w:b/>
                <w:bCs/>
                <w:sz w:val="16"/>
                <w:szCs w:val="16"/>
              </w:rPr>
              <w:t xml:space="preserve"> exclu</w:t>
            </w:r>
            <w:r w:rsidR="00EE3949" w:rsidRPr="00794A06">
              <w:rPr>
                <w:rFonts w:ascii="Arial" w:hAnsi="Arial" w:cs="Arial"/>
                <w:b/>
                <w:bCs/>
                <w:sz w:val="16"/>
                <w:szCs w:val="16"/>
              </w:rPr>
              <w:t>s</w:t>
            </w:r>
            <w:r w:rsidRPr="00794A06">
              <w:rPr>
                <w:rFonts w:ascii="Arial" w:hAnsi="Arial" w:cs="Arial"/>
                <w:b/>
                <w:bCs/>
                <w:sz w:val="16"/>
                <w:szCs w:val="16"/>
              </w:rPr>
              <w:t xml:space="preserve"> de la portée</w:t>
            </w:r>
          </w:p>
        </w:tc>
        <w:tc>
          <w:tcPr>
            <w:tcW w:w="2977" w:type="dxa"/>
            <w:shd w:val="clear" w:color="auto" w:fill="B4C6E7" w:themeFill="accent1" w:themeFillTint="66"/>
            <w:vAlign w:val="center"/>
          </w:tcPr>
          <w:p w14:paraId="237A91A8" w14:textId="03F48A11" w:rsidR="004C1D1B" w:rsidRPr="00794A06" w:rsidRDefault="004C1D1B" w:rsidP="006D7025">
            <w:pPr>
              <w:pStyle w:val="Paragraphedeliste"/>
              <w:spacing w:before="120" w:after="120"/>
              <w:ind w:left="426"/>
              <w:contextualSpacing w:val="0"/>
              <w:jc w:val="center"/>
              <w:rPr>
                <w:rFonts w:ascii="Arial" w:hAnsi="Arial" w:cs="Arial"/>
                <w:b/>
                <w:bCs/>
                <w:sz w:val="16"/>
                <w:szCs w:val="16"/>
              </w:rPr>
            </w:pPr>
            <w:r w:rsidRPr="00794A06">
              <w:rPr>
                <w:rFonts w:ascii="Arial" w:hAnsi="Arial" w:cs="Arial"/>
                <w:b/>
                <w:bCs/>
                <w:sz w:val="16"/>
                <w:szCs w:val="16"/>
              </w:rPr>
              <w:t>Projet qui supporte l’élément exclu</w:t>
            </w:r>
            <w:r w:rsidR="00C0208F" w:rsidRPr="00794A06">
              <w:rPr>
                <w:rFonts w:ascii="Arial" w:hAnsi="Arial" w:cs="Arial"/>
                <w:b/>
                <w:bCs/>
                <w:sz w:val="16"/>
                <w:szCs w:val="16"/>
              </w:rPr>
              <w:t>, le cas échéant</w:t>
            </w:r>
          </w:p>
        </w:tc>
        <w:tc>
          <w:tcPr>
            <w:tcW w:w="2552" w:type="dxa"/>
            <w:shd w:val="clear" w:color="auto" w:fill="B4C6E7" w:themeFill="accent1" w:themeFillTint="66"/>
          </w:tcPr>
          <w:p w14:paraId="3032948D" w14:textId="77777777" w:rsidR="004C1D1B" w:rsidRPr="00794A06" w:rsidRDefault="004C1D1B" w:rsidP="006D7025">
            <w:pPr>
              <w:pStyle w:val="Paragraphedeliste"/>
              <w:spacing w:before="120"/>
              <w:ind w:left="426"/>
              <w:contextualSpacing w:val="0"/>
              <w:jc w:val="center"/>
              <w:rPr>
                <w:rFonts w:ascii="Arial" w:hAnsi="Arial" w:cs="Arial"/>
                <w:b/>
                <w:bCs/>
                <w:sz w:val="16"/>
                <w:szCs w:val="16"/>
              </w:rPr>
            </w:pPr>
            <w:r w:rsidRPr="00794A06">
              <w:rPr>
                <w:rFonts w:ascii="Arial" w:hAnsi="Arial" w:cs="Arial"/>
                <w:b/>
                <w:bCs/>
                <w:sz w:val="16"/>
                <w:szCs w:val="16"/>
              </w:rPr>
              <w:t>État du projet</w:t>
            </w:r>
          </w:p>
          <w:p w14:paraId="1F79B9BE" w14:textId="150A733D" w:rsidR="004C1D1B" w:rsidRPr="00794A06" w:rsidRDefault="004C1D1B" w:rsidP="006D7025">
            <w:pPr>
              <w:pStyle w:val="Paragraphedeliste"/>
              <w:ind w:left="426"/>
              <w:contextualSpacing w:val="0"/>
              <w:jc w:val="center"/>
              <w:rPr>
                <w:rFonts w:ascii="Arial" w:hAnsi="Arial" w:cs="Arial"/>
                <w:b/>
                <w:bCs/>
                <w:sz w:val="16"/>
                <w:szCs w:val="16"/>
              </w:rPr>
            </w:pPr>
            <w:r w:rsidRPr="00794A06">
              <w:rPr>
                <w:rFonts w:ascii="Arial" w:hAnsi="Arial" w:cs="Arial"/>
                <w:b/>
                <w:bCs/>
                <w:sz w:val="16"/>
                <w:szCs w:val="16"/>
              </w:rPr>
              <w:t>(</w:t>
            </w:r>
            <w:r w:rsidR="00A80C12" w:rsidRPr="00794A06">
              <w:rPr>
                <w:rFonts w:ascii="Arial" w:hAnsi="Arial" w:cs="Arial"/>
                <w:b/>
                <w:bCs/>
                <w:sz w:val="16"/>
                <w:szCs w:val="16"/>
              </w:rPr>
              <w:t>r</w:t>
            </w:r>
            <w:r w:rsidRPr="00794A06">
              <w:rPr>
                <w:rFonts w:ascii="Arial" w:hAnsi="Arial" w:cs="Arial"/>
                <w:b/>
                <w:bCs/>
                <w:sz w:val="16"/>
                <w:szCs w:val="16"/>
              </w:rPr>
              <w:t>éalisé, en cours, à venir)</w:t>
            </w:r>
          </w:p>
        </w:tc>
      </w:tr>
      <w:tr w:rsidR="004C1D1B" w:rsidRPr="00794A06" w14:paraId="41E50876" w14:textId="77777777" w:rsidTr="006D7025">
        <w:trPr>
          <w:trHeight w:hRule="exact" w:val="227"/>
        </w:trPr>
        <w:tc>
          <w:tcPr>
            <w:tcW w:w="3118" w:type="dxa"/>
            <w:vAlign w:val="center"/>
          </w:tcPr>
          <w:p w14:paraId="35E30233" w14:textId="77777777" w:rsidR="004C1D1B" w:rsidRPr="00794A06" w:rsidRDefault="004C1D1B" w:rsidP="006D7025">
            <w:pPr>
              <w:pStyle w:val="Paragraphedeliste"/>
              <w:ind w:left="426"/>
              <w:contextualSpacing w:val="0"/>
              <w:jc w:val="both"/>
              <w:rPr>
                <w:rFonts w:ascii="Arial" w:hAnsi="Arial" w:cs="Arial"/>
                <w:b/>
                <w:bCs/>
                <w:sz w:val="16"/>
                <w:szCs w:val="16"/>
              </w:rPr>
            </w:pPr>
          </w:p>
        </w:tc>
        <w:tc>
          <w:tcPr>
            <w:tcW w:w="2977" w:type="dxa"/>
            <w:vAlign w:val="center"/>
          </w:tcPr>
          <w:p w14:paraId="60D83884" w14:textId="34B518D1" w:rsidR="004C1D1B" w:rsidRPr="00794A06" w:rsidRDefault="004C1D1B" w:rsidP="006D7025">
            <w:pPr>
              <w:pStyle w:val="Paragraphedeliste"/>
              <w:ind w:left="426"/>
              <w:contextualSpacing w:val="0"/>
              <w:jc w:val="both"/>
              <w:rPr>
                <w:rFonts w:ascii="Arial" w:hAnsi="Arial" w:cs="Arial"/>
                <w:b/>
                <w:bCs/>
                <w:sz w:val="16"/>
                <w:szCs w:val="16"/>
              </w:rPr>
            </w:pPr>
          </w:p>
        </w:tc>
        <w:tc>
          <w:tcPr>
            <w:tcW w:w="2552" w:type="dxa"/>
          </w:tcPr>
          <w:p w14:paraId="61FCFF8F" w14:textId="77777777" w:rsidR="004C1D1B" w:rsidRPr="00794A06" w:rsidRDefault="004C1D1B" w:rsidP="006D7025">
            <w:pPr>
              <w:pStyle w:val="Paragraphedeliste"/>
              <w:ind w:left="426"/>
              <w:contextualSpacing w:val="0"/>
              <w:jc w:val="both"/>
              <w:rPr>
                <w:rFonts w:ascii="Arial" w:hAnsi="Arial" w:cs="Arial"/>
                <w:b/>
                <w:bCs/>
                <w:sz w:val="16"/>
                <w:szCs w:val="16"/>
              </w:rPr>
            </w:pPr>
          </w:p>
        </w:tc>
      </w:tr>
      <w:tr w:rsidR="004C1D1B" w:rsidRPr="00794A06" w14:paraId="75BC69BB" w14:textId="77777777" w:rsidTr="006D7025">
        <w:trPr>
          <w:trHeight w:hRule="exact" w:val="227"/>
        </w:trPr>
        <w:tc>
          <w:tcPr>
            <w:tcW w:w="3118" w:type="dxa"/>
            <w:vAlign w:val="center"/>
          </w:tcPr>
          <w:p w14:paraId="0A8265D8" w14:textId="77777777" w:rsidR="004C1D1B" w:rsidRPr="00794A06" w:rsidRDefault="004C1D1B" w:rsidP="006D7025">
            <w:pPr>
              <w:pStyle w:val="Paragraphedeliste"/>
              <w:ind w:left="426"/>
              <w:contextualSpacing w:val="0"/>
              <w:jc w:val="both"/>
              <w:rPr>
                <w:rFonts w:ascii="Arial" w:hAnsi="Arial" w:cs="Arial"/>
                <w:b/>
                <w:bCs/>
                <w:sz w:val="16"/>
                <w:szCs w:val="16"/>
              </w:rPr>
            </w:pPr>
          </w:p>
        </w:tc>
        <w:tc>
          <w:tcPr>
            <w:tcW w:w="2977" w:type="dxa"/>
            <w:vAlign w:val="center"/>
          </w:tcPr>
          <w:p w14:paraId="4789D42E" w14:textId="77777777" w:rsidR="004C1D1B" w:rsidRPr="00794A06" w:rsidRDefault="004C1D1B" w:rsidP="006D7025">
            <w:pPr>
              <w:pStyle w:val="Paragraphedeliste"/>
              <w:ind w:left="426"/>
              <w:contextualSpacing w:val="0"/>
              <w:jc w:val="both"/>
              <w:rPr>
                <w:rFonts w:ascii="Arial" w:hAnsi="Arial" w:cs="Arial"/>
                <w:b/>
                <w:bCs/>
                <w:sz w:val="16"/>
                <w:szCs w:val="16"/>
              </w:rPr>
            </w:pPr>
          </w:p>
        </w:tc>
        <w:tc>
          <w:tcPr>
            <w:tcW w:w="2552" w:type="dxa"/>
          </w:tcPr>
          <w:p w14:paraId="0D9DB1D8" w14:textId="77777777" w:rsidR="004C1D1B" w:rsidRPr="00794A06" w:rsidRDefault="004C1D1B" w:rsidP="006D7025">
            <w:pPr>
              <w:pStyle w:val="Paragraphedeliste"/>
              <w:ind w:left="426"/>
              <w:contextualSpacing w:val="0"/>
              <w:jc w:val="both"/>
              <w:rPr>
                <w:rFonts w:ascii="Arial" w:hAnsi="Arial" w:cs="Arial"/>
                <w:b/>
                <w:bCs/>
                <w:sz w:val="16"/>
                <w:szCs w:val="16"/>
              </w:rPr>
            </w:pPr>
          </w:p>
        </w:tc>
      </w:tr>
      <w:tr w:rsidR="004C1D1B" w:rsidRPr="00794A06" w14:paraId="27972956" w14:textId="77777777" w:rsidTr="006D7025">
        <w:trPr>
          <w:trHeight w:hRule="exact" w:val="227"/>
        </w:trPr>
        <w:tc>
          <w:tcPr>
            <w:tcW w:w="3118" w:type="dxa"/>
            <w:vAlign w:val="center"/>
          </w:tcPr>
          <w:p w14:paraId="583128F6" w14:textId="77777777" w:rsidR="004C1D1B" w:rsidRPr="00794A06" w:rsidRDefault="004C1D1B" w:rsidP="006D7025">
            <w:pPr>
              <w:pStyle w:val="Paragraphedeliste"/>
              <w:ind w:left="426"/>
              <w:contextualSpacing w:val="0"/>
              <w:jc w:val="both"/>
              <w:rPr>
                <w:rFonts w:ascii="Arial" w:hAnsi="Arial" w:cs="Arial"/>
                <w:b/>
                <w:bCs/>
                <w:sz w:val="16"/>
                <w:szCs w:val="16"/>
              </w:rPr>
            </w:pPr>
          </w:p>
        </w:tc>
        <w:tc>
          <w:tcPr>
            <w:tcW w:w="2977" w:type="dxa"/>
            <w:vAlign w:val="center"/>
          </w:tcPr>
          <w:p w14:paraId="70FD5349" w14:textId="77777777" w:rsidR="004C1D1B" w:rsidRPr="00794A06" w:rsidRDefault="004C1D1B" w:rsidP="006D7025">
            <w:pPr>
              <w:pStyle w:val="Paragraphedeliste"/>
              <w:ind w:left="426"/>
              <w:contextualSpacing w:val="0"/>
              <w:jc w:val="both"/>
              <w:rPr>
                <w:rFonts w:ascii="Arial" w:hAnsi="Arial" w:cs="Arial"/>
                <w:b/>
                <w:bCs/>
                <w:sz w:val="16"/>
                <w:szCs w:val="16"/>
              </w:rPr>
            </w:pPr>
          </w:p>
        </w:tc>
        <w:tc>
          <w:tcPr>
            <w:tcW w:w="2552" w:type="dxa"/>
          </w:tcPr>
          <w:p w14:paraId="41710344" w14:textId="77777777" w:rsidR="004C1D1B" w:rsidRPr="00794A06" w:rsidRDefault="004C1D1B" w:rsidP="006D7025">
            <w:pPr>
              <w:pStyle w:val="Paragraphedeliste"/>
              <w:ind w:left="426"/>
              <w:contextualSpacing w:val="0"/>
              <w:jc w:val="both"/>
              <w:rPr>
                <w:rFonts w:ascii="Arial" w:hAnsi="Arial" w:cs="Arial"/>
                <w:b/>
                <w:bCs/>
                <w:sz w:val="16"/>
                <w:szCs w:val="16"/>
              </w:rPr>
            </w:pPr>
          </w:p>
        </w:tc>
      </w:tr>
    </w:tbl>
    <w:p w14:paraId="495C94E1" w14:textId="5AF460B5" w:rsidR="00C64C1A" w:rsidRDefault="00C64C1A">
      <w:pPr>
        <w:pStyle w:val="Titre2"/>
        <w:rPr>
          <w:rFonts w:cs="Arial"/>
          <w:sz w:val="20"/>
          <w:szCs w:val="20"/>
        </w:rPr>
      </w:pPr>
    </w:p>
    <w:p w14:paraId="6C2EF876" w14:textId="77777777" w:rsidR="00C64C1A" w:rsidRDefault="00C64C1A">
      <w:pPr>
        <w:rPr>
          <w:rFonts w:ascii="Arial" w:eastAsia="Calibri Light" w:hAnsi="Arial" w:cs="Arial"/>
          <w:color w:val="000000" w:themeColor="text1"/>
        </w:rPr>
      </w:pPr>
      <w:r>
        <w:rPr>
          <w:rFonts w:cs="Arial"/>
        </w:rPr>
        <w:br w:type="page"/>
      </w:r>
    </w:p>
    <w:p w14:paraId="78511DE2" w14:textId="77777777" w:rsidR="00906F63" w:rsidRPr="00794A06" w:rsidRDefault="00906F63">
      <w:pPr>
        <w:pStyle w:val="Titre2"/>
        <w:rPr>
          <w:rFonts w:cs="Arial"/>
          <w:sz w:val="20"/>
          <w:szCs w:val="20"/>
        </w:rPr>
      </w:pPr>
    </w:p>
    <w:p w14:paraId="538DCB85" w14:textId="6F59CD41" w:rsidR="002521F2" w:rsidRPr="00794A06" w:rsidRDefault="002521F2" w:rsidP="006D7025">
      <w:pPr>
        <w:pStyle w:val="Titre2"/>
        <w:numPr>
          <w:ilvl w:val="1"/>
          <w:numId w:val="35"/>
        </w:numPr>
        <w:ind w:left="624"/>
        <w:rPr>
          <w:rFonts w:cs="Arial"/>
        </w:rPr>
      </w:pPr>
      <w:bookmarkStart w:id="25" w:name="_Toc115427943"/>
      <w:r w:rsidRPr="00794A06">
        <w:rPr>
          <w:rFonts w:cs="Arial"/>
        </w:rPr>
        <w:t>Échéancier du projet</w:t>
      </w:r>
      <w:bookmarkEnd w:id="25"/>
      <w:r w:rsidRPr="00794A06">
        <w:rPr>
          <w:rFonts w:cs="Arial"/>
        </w:rPr>
        <w:t xml:space="preserve"> </w:t>
      </w:r>
    </w:p>
    <w:p w14:paraId="01C57E78" w14:textId="77CD7A5F" w:rsidR="002521F2" w:rsidRDefault="002521F2" w:rsidP="006D7025">
      <w:pPr>
        <w:spacing w:before="120" w:after="120" w:line="240" w:lineRule="auto"/>
        <w:ind w:left="624"/>
        <w:jc w:val="both"/>
        <w:rPr>
          <w:rFonts w:ascii="Arial" w:hAnsi="Arial" w:cs="Arial"/>
          <w:i/>
          <w:iCs/>
        </w:rPr>
      </w:pPr>
      <w:r w:rsidRPr="00794A06">
        <w:rPr>
          <w:rFonts w:ascii="Arial" w:hAnsi="Arial" w:cs="Arial"/>
          <w:i/>
          <w:iCs/>
        </w:rPr>
        <w:t>Indiquer l’échéancier du projet en nombre de mois</w:t>
      </w:r>
      <w:r w:rsidR="005D6E5B">
        <w:rPr>
          <w:rFonts w:ascii="Arial" w:hAnsi="Arial" w:cs="Arial"/>
          <w:i/>
          <w:iCs/>
        </w:rPr>
        <w:t xml:space="preserve"> selon les phases</w:t>
      </w:r>
      <w:r w:rsidRPr="00794A06">
        <w:rPr>
          <w:rFonts w:ascii="Arial" w:hAnsi="Arial" w:cs="Arial"/>
          <w:i/>
          <w:iCs/>
        </w:rPr>
        <w:t xml:space="preserve">. </w:t>
      </w:r>
    </w:p>
    <w:tbl>
      <w:tblPr>
        <w:tblStyle w:val="Grilledutableau"/>
        <w:tblW w:w="0" w:type="auto"/>
        <w:tblInd w:w="624" w:type="dxa"/>
        <w:tblLook w:val="04A0" w:firstRow="1" w:lastRow="0" w:firstColumn="1" w:lastColumn="0" w:noHBand="0" w:noVBand="1"/>
      </w:tblPr>
      <w:tblGrid>
        <w:gridCol w:w="1498"/>
        <w:gridCol w:w="2268"/>
        <w:gridCol w:w="2268"/>
      </w:tblGrid>
      <w:tr w:rsidR="005D6E5B" w14:paraId="227772F7" w14:textId="77777777" w:rsidTr="005D6E5B">
        <w:trPr>
          <w:trHeight w:val="562"/>
        </w:trPr>
        <w:tc>
          <w:tcPr>
            <w:tcW w:w="1498" w:type="dxa"/>
            <w:shd w:val="clear" w:color="auto" w:fill="B4C6E7" w:themeFill="accent1" w:themeFillTint="66"/>
            <w:vAlign w:val="center"/>
          </w:tcPr>
          <w:p w14:paraId="604ACB3D" w14:textId="43E40FC5" w:rsidR="005D6E5B" w:rsidRPr="005D6E5B" w:rsidRDefault="005D6E5B" w:rsidP="005D6E5B">
            <w:pPr>
              <w:spacing w:before="120" w:after="120"/>
              <w:jc w:val="center"/>
              <w:rPr>
                <w:rFonts w:ascii="Arial" w:hAnsi="Arial" w:cs="Arial"/>
                <w:b/>
                <w:bCs/>
                <w:sz w:val="16"/>
                <w:szCs w:val="16"/>
                <w:lang w:eastAsia="fr-CA"/>
              </w:rPr>
            </w:pPr>
            <w:r w:rsidRPr="005D6E5B">
              <w:rPr>
                <w:rFonts w:ascii="Arial" w:hAnsi="Arial" w:cs="Arial"/>
                <w:b/>
                <w:bCs/>
                <w:sz w:val="16"/>
                <w:szCs w:val="16"/>
                <w:lang w:eastAsia="fr-CA"/>
              </w:rPr>
              <w:t>Étape</w:t>
            </w:r>
          </w:p>
        </w:tc>
        <w:tc>
          <w:tcPr>
            <w:tcW w:w="2268" w:type="dxa"/>
            <w:shd w:val="clear" w:color="auto" w:fill="B4C6E7" w:themeFill="accent1" w:themeFillTint="66"/>
            <w:vAlign w:val="center"/>
          </w:tcPr>
          <w:p w14:paraId="3063D38E" w14:textId="63ED10D9" w:rsidR="005D6E5B" w:rsidRPr="005D6E5B" w:rsidRDefault="005D6E5B" w:rsidP="005D6E5B">
            <w:pPr>
              <w:spacing w:before="120" w:after="120"/>
              <w:jc w:val="center"/>
              <w:rPr>
                <w:rFonts w:ascii="Arial" w:hAnsi="Arial" w:cs="Arial"/>
                <w:b/>
                <w:bCs/>
                <w:sz w:val="16"/>
                <w:szCs w:val="16"/>
                <w:lang w:eastAsia="fr-CA"/>
              </w:rPr>
            </w:pPr>
            <w:r w:rsidRPr="005D6E5B">
              <w:rPr>
                <w:rFonts w:ascii="Arial" w:hAnsi="Arial" w:cs="Arial"/>
                <w:b/>
                <w:bCs/>
                <w:sz w:val="16"/>
                <w:szCs w:val="16"/>
                <w:lang w:eastAsia="fr-CA"/>
              </w:rPr>
              <w:t>Durée de la phase Réalisation - Planification</w:t>
            </w:r>
          </w:p>
        </w:tc>
        <w:tc>
          <w:tcPr>
            <w:tcW w:w="2268" w:type="dxa"/>
            <w:shd w:val="clear" w:color="auto" w:fill="B4C6E7" w:themeFill="accent1" w:themeFillTint="66"/>
            <w:vAlign w:val="center"/>
          </w:tcPr>
          <w:p w14:paraId="00B7B3C0" w14:textId="343FC39D" w:rsidR="005D6E5B" w:rsidRPr="005D6E5B" w:rsidRDefault="005D6E5B" w:rsidP="005D6E5B">
            <w:pPr>
              <w:spacing w:before="120" w:after="120"/>
              <w:jc w:val="center"/>
              <w:rPr>
                <w:rFonts w:ascii="Arial" w:hAnsi="Arial" w:cs="Arial"/>
                <w:b/>
                <w:bCs/>
                <w:sz w:val="16"/>
                <w:szCs w:val="16"/>
                <w:lang w:eastAsia="fr-CA"/>
              </w:rPr>
            </w:pPr>
            <w:r w:rsidRPr="005D6E5B">
              <w:rPr>
                <w:rFonts w:ascii="Arial" w:hAnsi="Arial" w:cs="Arial"/>
                <w:b/>
                <w:bCs/>
                <w:sz w:val="16"/>
                <w:szCs w:val="16"/>
                <w:lang w:eastAsia="fr-CA"/>
              </w:rPr>
              <w:t>Durée estimée de la phase Réalisation - Exécution</w:t>
            </w:r>
          </w:p>
        </w:tc>
      </w:tr>
      <w:tr w:rsidR="005D6E5B" w14:paraId="76BD7A04" w14:textId="77777777" w:rsidTr="005D6E5B">
        <w:tc>
          <w:tcPr>
            <w:tcW w:w="1498" w:type="dxa"/>
            <w:shd w:val="clear" w:color="auto" w:fill="B4C6E7" w:themeFill="accent1" w:themeFillTint="66"/>
            <w:vAlign w:val="center"/>
          </w:tcPr>
          <w:p w14:paraId="5B8239A2" w14:textId="5FD4BFB3" w:rsidR="005D6E5B" w:rsidRPr="005D6E5B" w:rsidRDefault="005D6E5B" w:rsidP="005D6E5B">
            <w:pPr>
              <w:spacing w:before="120" w:after="120"/>
              <w:jc w:val="center"/>
              <w:rPr>
                <w:rFonts w:ascii="Arial" w:hAnsi="Arial" w:cs="Arial"/>
                <w:b/>
                <w:bCs/>
                <w:sz w:val="16"/>
                <w:szCs w:val="16"/>
                <w:lang w:eastAsia="fr-CA"/>
              </w:rPr>
            </w:pPr>
            <w:r w:rsidRPr="005D6E5B">
              <w:rPr>
                <w:rFonts w:ascii="Arial" w:hAnsi="Arial" w:cs="Arial"/>
                <w:b/>
                <w:bCs/>
                <w:sz w:val="16"/>
                <w:szCs w:val="16"/>
                <w:lang w:eastAsia="fr-CA"/>
              </w:rPr>
              <w:t>Durée en mois</w:t>
            </w:r>
          </w:p>
        </w:tc>
        <w:tc>
          <w:tcPr>
            <w:tcW w:w="2268" w:type="dxa"/>
            <w:vAlign w:val="center"/>
          </w:tcPr>
          <w:p w14:paraId="2DE9E145" w14:textId="07F94687" w:rsidR="005D6E5B" w:rsidRDefault="005D6E5B" w:rsidP="005D6E5B">
            <w:pPr>
              <w:spacing w:before="120" w:after="120"/>
              <w:jc w:val="center"/>
              <w:rPr>
                <w:rFonts w:ascii="Arial" w:hAnsi="Arial" w:cs="Arial"/>
                <w:sz w:val="16"/>
                <w:szCs w:val="16"/>
                <w:lang w:eastAsia="fr-CA"/>
              </w:rPr>
            </w:pPr>
          </w:p>
        </w:tc>
        <w:tc>
          <w:tcPr>
            <w:tcW w:w="2268" w:type="dxa"/>
            <w:vAlign w:val="center"/>
          </w:tcPr>
          <w:p w14:paraId="0073D4F5" w14:textId="2BB18F5E" w:rsidR="005D6E5B" w:rsidRDefault="005D6E5B" w:rsidP="005D6E5B">
            <w:pPr>
              <w:spacing w:before="120" w:after="120"/>
              <w:rPr>
                <w:rFonts w:ascii="Arial" w:hAnsi="Arial" w:cs="Arial"/>
                <w:sz w:val="16"/>
                <w:szCs w:val="16"/>
                <w:lang w:eastAsia="fr-CA"/>
              </w:rPr>
            </w:pPr>
          </w:p>
        </w:tc>
      </w:tr>
    </w:tbl>
    <w:p w14:paraId="299C1040" w14:textId="77777777" w:rsidR="007F2039" w:rsidRDefault="007F2039" w:rsidP="006D7025">
      <w:pPr>
        <w:spacing w:before="120" w:after="120" w:line="240" w:lineRule="auto"/>
        <w:ind w:left="399"/>
        <w:jc w:val="both"/>
        <w:rPr>
          <w:rFonts w:ascii="Arial" w:hAnsi="Arial" w:cs="Arial"/>
          <w:sz w:val="16"/>
          <w:szCs w:val="16"/>
          <w:lang w:eastAsia="fr-CA"/>
        </w:rPr>
      </w:pPr>
    </w:p>
    <w:p w14:paraId="21F057DB" w14:textId="77777777" w:rsidR="003A2545" w:rsidRPr="00794A06" w:rsidRDefault="003A2545" w:rsidP="006D7025">
      <w:pPr>
        <w:pStyle w:val="Titre2"/>
        <w:numPr>
          <w:ilvl w:val="1"/>
          <w:numId w:val="35"/>
        </w:numPr>
        <w:ind w:left="624"/>
        <w:rPr>
          <w:rFonts w:cs="Arial"/>
        </w:rPr>
      </w:pPr>
      <w:bookmarkStart w:id="26" w:name="_Toc115427944"/>
      <w:r w:rsidRPr="00794A06">
        <w:rPr>
          <w:rFonts w:cs="Arial"/>
        </w:rPr>
        <w:t>Évaluation des efforts des ressources (en jours-personnes)</w:t>
      </w:r>
      <w:bookmarkEnd w:id="26"/>
    </w:p>
    <w:p w14:paraId="1C672CA0" w14:textId="77777777" w:rsidR="003A2545" w:rsidRPr="00794A06" w:rsidRDefault="003A2545" w:rsidP="006D7025">
      <w:pPr>
        <w:autoSpaceDE w:val="0"/>
        <w:autoSpaceDN w:val="0"/>
        <w:adjustRightInd w:val="0"/>
        <w:spacing w:before="120" w:after="120" w:line="240" w:lineRule="auto"/>
        <w:ind w:left="624"/>
        <w:jc w:val="both"/>
        <w:rPr>
          <w:rFonts w:ascii="Arial" w:hAnsi="Arial" w:cs="Arial"/>
          <w:i/>
          <w:iCs/>
        </w:rPr>
      </w:pPr>
      <w:r w:rsidRPr="00794A06">
        <w:rPr>
          <w:rFonts w:ascii="Arial" w:hAnsi="Arial" w:cs="Arial"/>
          <w:i/>
          <w:iCs/>
        </w:rPr>
        <w:t>Compléter</w:t>
      </w:r>
      <w:r w:rsidRPr="00794A06">
        <w:rPr>
          <w:rFonts w:ascii="Arial" w:hAnsi="Arial" w:cs="Arial"/>
          <w:b/>
          <w:bCs/>
        </w:rPr>
        <w:t xml:space="preserve"> </w:t>
      </w:r>
      <w:r w:rsidRPr="00794A06">
        <w:rPr>
          <w:rFonts w:ascii="Arial" w:hAnsi="Arial" w:cs="Arial"/>
          <w:i/>
          <w:iCs/>
        </w:rPr>
        <w:t>le tableau ci-après relatif aux ressources internes et externes</w:t>
      </w:r>
      <w:r>
        <w:rPr>
          <w:rFonts w:ascii="Arial" w:hAnsi="Arial" w:cs="Arial"/>
          <w:i/>
          <w:iCs/>
        </w:rPr>
        <w:t>.</w:t>
      </w:r>
    </w:p>
    <w:tbl>
      <w:tblPr>
        <w:tblW w:w="88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7"/>
        <w:gridCol w:w="15"/>
        <w:gridCol w:w="1112"/>
        <w:gridCol w:w="20"/>
        <w:gridCol w:w="1312"/>
        <w:gridCol w:w="1332"/>
        <w:gridCol w:w="18"/>
        <w:gridCol w:w="1548"/>
      </w:tblGrid>
      <w:tr w:rsidR="003A2545" w:rsidRPr="00794A06" w14:paraId="523A72F1" w14:textId="77777777" w:rsidTr="004A294C">
        <w:trPr>
          <w:trHeight w:val="340"/>
          <w:jc w:val="right"/>
        </w:trPr>
        <w:tc>
          <w:tcPr>
            <w:tcW w:w="3477" w:type="dxa"/>
            <w:shd w:val="clear" w:color="000000" w:fill="B8CCE4"/>
            <w:vAlign w:val="center"/>
            <w:hideMark/>
          </w:tcPr>
          <w:p w14:paraId="3D27B537" w14:textId="77777777" w:rsidR="003A2545" w:rsidRPr="00794A06" w:rsidRDefault="003A2545" w:rsidP="005F6715">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Catégorie</w:t>
            </w:r>
          </w:p>
        </w:tc>
        <w:tc>
          <w:tcPr>
            <w:tcW w:w="2459" w:type="dxa"/>
            <w:gridSpan w:val="4"/>
            <w:shd w:val="clear" w:color="000000" w:fill="B8CCE4"/>
            <w:vAlign w:val="center"/>
            <w:hideMark/>
          </w:tcPr>
          <w:p w14:paraId="375FD693" w14:textId="77777777" w:rsidR="003A2545" w:rsidRPr="00794A06" w:rsidRDefault="003A2545" w:rsidP="00785401">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 xml:space="preserve">Ressources </w:t>
            </w:r>
          </w:p>
          <w:p w14:paraId="72B785D7" w14:textId="77777777" w:rsidR="003A2545" w:rsidRPr="00794A06" w:rsidRDefault="003A2545" w:rsidP="00785401">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(en jours-personnes)</w:t>
            </w:r>
          </w:p>
        </w:tc>
        <w:tc>
          <w:tcPr>
            <w:tcW w:w="1332" w:type="dxa"/>
            <w:shd w:val="clear" w:color="000000" w:fill="B8CCE4"/>
            <w:vAlign w:val="center"/>
            <w:hideMark/>
          </w:tcPr>
          <w:p w14:paraId="05966B0A" w14:textId="77777777" w:rsidR="003A2545" w:rsidRPr="00794A06" w:rsidRDefault="003A2545" w:rsidP="00785401">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Total</w:t>
            </w:r>
          </w:p>
        </w:tc>
        <w:tc>
          <w:tcPr>
            <w:tcW w:w="1566" w:type="dxa"/>
            <w:gridSpan w:val="2"/>
            <w:shd w:val="clear" w:color="000000" w:fill="B8CCE4"/>
            <w:vAlign w:val="center"/>
            <w:hideMark/>
          </w:tcPr>
          <w:p w14:paraId="769521B1" w14:textId="77777777" w:rsidR="003A2545" w:rsidRPr="00794A06" w:rsidRDefault="003A2545" w:rsidP="00785401">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w:t>
            </w:r>
          </w:p>
        </w:tc>
      </w:tr>
      <w:tr w:rsidR="003A2545" w:rsidRPr="00794A06" w14:paraId="2C4A5386" w14:textId="77777777" w:rsidTr="004A294C">
        <w:trPr>
          <w:trHeight w:val="213"/>
          <w:jc w:val="right"/>
        </w:trPr>
        <w:tc>
          <w:tcPr>
            <w:tcW w:w="3492" w:type="dxa"/>
            <w:gridSpan w:val="2"/>
            <w:vAlign w:val="center"/>
            <w:hideMark/>
          </w:tcPr>
          <w:p w14:paraId="27587A45" w14:textId="77777777" w:rsidR="003A2545" w:rsidRPr="00794A06" w:rsidRDefault="003A2545" w:rsidP="00785401">
            <w:pPr>
              <w:spacing w:after="0" w:line="240" w:lineRule="auto"/>
              <w:rPr>
                <w:rFonts w:ascii="Arial" w:hAnsi="Arial" w:cs="Arial"/>
                <w:sz w:val="16"/>
                <w:szCs w:val="16"/>
                <w:lang w:eastAsia="fr-CA"/>
              </w:rPr>
            </w:pPr>
          </w:p>
        </w:tc>
        <w:tc>
          <w:tcPr>
            <w:tcW w:w="1132" w:type="dxa"/>
            <w:gridSpan w:val="2"/>
            <w:shd w:val="clear" w:color="000000" w:fill="B8CCE4"/>
            <w:vAlign w:val="center"/>
            <w:hideMark/>
          </w:tcPr>
          <w:p w14:paraId="08576011" w14:textId="77777777" w:rsidR="003A2545" w:rsidRPr="00794A06" w:rsidRDefault="003A2545" w:rsidP="00785401">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Internes</w:t>
            </w:r>
          </w:p>
        </w:tc>
        <w:tc>
          <w:tcPr>
            <w:tcW w:w="1312" w:type="dxa"/>
            <w:shd w:val="clear" w:color="000000" w:fill="B8CCE4"/>
            <w:vAlign w:val="center"/>
            <w:hideMark/>
          </w:tcPr>
          <w:p w14:paraId="1B0D2C18" w14:textId="77777777" w:rsidR="003A2545" w:rsidRPr="00794A06" w:rsidRDefault="003A2545" w:rsidP="00785401">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Externes</w:t>
            </w:r>
          </w:p>
        </w:tc>
        <w:tc>
          <w:tcPr>
            <w:tcW w:w="1350" w:type="dxa"/>
            <w:gridSpan w:val="2"/>
            <w:vAlign w:val="center"/>
            <w:hideMark/>
          </w:tcPr>
          <w:p w14:paraId="636145DF" w14:textId="77777777" w:rsidR="003A2545" w:rsidRPr="00794A06" w:rsidRDefault="003A2545" w:rsidP="00785401">
            <w:pPr>
              <w:spacing w:after="0" w:line="240" w:lineRule="auto"/>
              <w:rPr>
                <w:rFonts w:ascii="Arial" w:hAnsi="Arial" w:cs="Arial"/>
                <w:sz w:val="16"/>
                <w:szCs w:val="16"/>
                <w:lang w:eastAsia="fr-CA"/>
              </w:rPr>
            </w:pPr>
          </w:p>
        </w:tc>
        <w:tc>
          <w:tcPr>
            <w:tcW w:w="1548" w:type="dxa"/>
            <w:vAlign w:val="center"/>
            <w:hideMark/>
          </w:tcPr>
          <w:p w14:paraId="25C25BD9" w14:textId="77777777" w:rsidR="003A2545" w:rsidRPr="00794A06" w:rsidRDefault="003A2545" w:rsidP="00785401">
            <w:pPr>
              <w:spacing w:after="0" w:line="240" w:lineRule="auto"/>
              <w:rPr>
                <w:rFonts w:ascii="Arial" w:hAnsi="Arial" w:cs="Arial"/>
                <w:sz w:val="16"/>
                <w:szCs w:val="16"/>
                <w:lang w:eastAsia="fr-CA"/>
              </w:rPr>
            </w:pPr>
          </w:p>
        </w:tc>
      </w:tr>
      <w:tr w:rsidR="003A2545" w:rsidRPr="00794A06" w14:paraId="68924914" w14:textId="77777777" w:rsidTr="00557490">
        <w:trPr>
          <w:trHeight w:val="340"/>
          <w:jc w:val="right"/>
        </w:trPr>
        <w:tc>
          <w:tcPr>
            <w:tcW w:w="8834" w:type="dxa"/>
            <w:gridSpan w:val="8"/>
            <w:shd w:val="clear" w:color="000000" w:fill="F2F2F2"/>
            <w:noWrap/>
            <w:vAlign w:val="center"/>
            <w:hideMark/>
          </w:tcPr>
          <w:p w14:paraId="3A72FE4B" w14:textId="77777777" w:rsidR="003A2545" w:rsidRPr="00794A06" w:rsidRDefault="003A2545" w:rsidP="00785401">
            <w:pPr>
              <w:spacing w:after="0" w:line="240" w:lineRule="auto"/>
              <w:rPr>
                <w:rFonts w:ascii="Arial" w:hAnsi="Arial" w:cs="Arial"/>
                <w:sz w:val="16"/>
                <w:szCs w:val="16"/>
                <w:lang w:eastAsia="fr-CA"/>
              </w:rPr>
            </w:pPr>
            <w:r w:rsidRPr="00794A06">
              <w:rPr>
                <w:rFonts w:ascii="Arial" w:hAnsi="Arial" w:cs="Arial"/>
                <w:sz w:val="16"/>
                <w:szCs w:val="16"/>
                <w:lang w:eastAsia="fr-CA"/>
              </w:rPr>
              <w:t xml:space="preserve">Étape de réalisation </w:t>
            </w:r>
            <w:r>
              <w:rPr>
                <w:rFonts w:ascii="Arial" w:hAnsi="Arial" w:cs="Arial"/>
                <w:sz w:val="16"/>
                <w:szCs w:val="16"/>
                <w:lang w:eastAsia="fr-CA"/>
              </w:rPr>
              <w:t>—</w:t>
            </w:r>
            <w:r w:rsidRPr="00794A06">
              <w:rPr>
                <w:rFonts w:ascii="Arial" w:hAnsi="Arial" w:cs="Arial"/>
                <w:sz w:val="16"/>
                <w:szCs w:val="16"/>
                <w:lang w:eastAsia="fr-CA"/>
              </w:rPr>
              <w:t xml:space="preserve"> phase de planification </w:t>
            </w:r>
          </w:p>
        </w:tc>
      </w:tr>
      <w:tr w:rsidR="003A2545" w:rsidRPr="00794A06" w14:paraId="53899627" w14:textId="77777777" w:rsidTr="004A294C">
        <w:trPr>
          <w:trHeight w:val="284"/>
          <w:jc w:val="right"/>
        </w:trPr>
        <w:tc>
          <w:tcPr>
            <w:tcW w:w="3492" w:type="dxa"/>
            <w:gridSpan w:val="2"/>
            <w:shd w:val="clear" w:color="auto" w:fill="DCE6F1"/>
            <w:noWrap/>
            <w:vAlign w:val="center"/>
            <w:hideMark/>
          </w:tcPr>
          <w:p w14:paraId="4F0A6932" w14:textId="77777777" w:rsidR="003A2545" w:rsidRPr="00794A06" w:rsidRDefault="003A2545" w:rsidP="00785401">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 xml:space="preserve">Efforts réels </w:t>
            </w:r>
            <w:r>
              <w:rPr>
                <w:rFonts w:ascii="Arial" w:hAnsi="Arial" w:cs="Arial"/>
                <w:sz w:val="16"/>
                <w:szCs w:val="16"/>
                <w:lang w:eastAsia="fr-CA"/>
              </w:rPr>
              <w:t>—</w:t>
            </w:r>
            <w:r w:rsidRPr="00794A06">
              <w:rPr>
                <w:rFonts w:ascii="Arial" w:hAnsi="Arial" w:cs="Arial"/>
                <w:sz w:val="16"/>
                <w:szCs w:val="16"/>
                <w:lang w:eastAsia="fr-CA"/>
              </w:rPr>
              <w:t xml:space="preserve"> travaux de mise en œuvre</w:t>
            </w:r>
          </w:p>
        </w:tc>
        <w:tc>
          <w:tcPr>
            <w:tcW w:w="1132" w:type="dxa"/>
            <w:gridSpan w:val="2"/>
            <w:shd w:val="clear" w:color="auto" w:fill="auto"/>
            <w:noWrap/>
            <w:vAlign w:val="center"/>
            <w:hideMark/>
          </w:tcPr>
          <w:p w14:paraId="5D727057" w14:textId="0FB6A80D" w:rsidR="003A2545" w:rsidRPr="00794A06" w:rsidRDefault="00C34426" w:rsidP="00785401">
            <w:pPr>
              <w:spacing w:after="0" w:line="240" w:lineRule="auto"/>
              <w:ind w:right="182" w:firstLineChars="100" w:firstLine="160"/>
              <w:jc w:val="right"/>
              <w:rPr>
                <w:rFonts w:ascii="Arial" w:hAnsi="Arial" w:cs="Arial"/>
                <w:sz w:val="16"/>
                <w:szCs w:val="16"/>
                <w:lang w:eastAsia="fr-CA"/>
              </w:rPr>
            </w:pPr>
            <w:r>
              <w:rPr>
                <w:rFonts w:ascii="Arial" w:hAnsi="Arial" w:cs="Arial"/>
                <w:sz w:val="16"/>
                <w:szCs w:val="16"/>
                <w:lang w:eastAsia="fr-CA"/>
              </w:rPr>
              <w:t>0</w:t>
            </w:r>
          </w:p>
        </w:tc>
        <w:tc>
          <w:tcPr>
            <w:tcW w:w="1312" w:type="dxa"/>
            <w:shd w:val="clear" w:color="auto" w:fill="auto"/>
            <w:noWrap/>
            <w:vAlign w:val="center"/>
            <w:hideMark/>
          </w:tcPr>
          <w:p w14:paraId="0A4C96E5"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50" w:type="dxa"/>
            <w:gridSpan w:val="2"/>
            <w:shd w:val="clear" w:color="auto" w:fill="auto"/>
            <w:noWrap/>
            <w:vAlign w:val="center"/>
            <w:hideMark/>
          </w:tcPr>
          <w:p w14:paraId="37458823"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548" w:type="dxa"/>
            <w:shd w:val="clear" w:color="auto" w:fill="auto"/>
            <w:noWrap/>
            <w:vAlign w:val="center"/>
          </w:tcPr>
          <w:p w14:paraId="0184825B"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p>
        </w:tc>
      </w:tr>
      <w:tr w:rsidR="003A2545" w:rsidRPr="00794A06" w14:paraId="62165889" w14:textId="77777777" w:rsidTr="004A294C">
        <w:trPr>
          <w:trHeight w:val="284"/>
          <w:jc w:val="right"/>
        </w:trPr>
        <w:tc>
          <w:tcPr>
            <w:tcW w:w="3492" w:type="dxa"/>
            <w:gridSpan w:val="2"/>
            <w:shd w:val="clear" w:color="000000" w:fill="DCE6F1"/>
            <w:noWrap/>
            <w:vAlign w:val="center"/>
            <w:hideMark/>
          </w:tcPr>
          <w:p w14:paraId="60523FBE" w14:textId="77777777" w:rsidR="003A2545" w:rsidRPr="00794A06" w:rsidRDefault="003A2545" w:rsidP="00785401">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 xml:space="preserve">Efforts réels </w:t>
            </w:r>
            <w:r>
              <w:rPr>
                <w:rFonts w:ascii="Arial" w:hAnsi="Arial" w:cs="Arial"/>
                <w:sz w:val="16"/>
                <w:szCs w:val="16"/>
                <w:lang w:eastAsia="fr-CA"/>
              </w:rPr>
              <w:t>—</w:t>
            </w:r>
            <w:r w:rsidRPr="00794A06">
              <w:rPr>
                <w:rFonts w:ascii="Arial" w:hAnsi="Arial" w:cs="Arial"/>
                <w:sz w:val="16"/>
                <w:szCs w:val="16"/>
                <w:lang w:eastAsia="fr-CA"/>
              </w:rPr>
              <w:t xml:space="preserve"> gestion de projet</w:t>
            </w:r>
          </w:p>
        </w:tc>
        <w:tc>
          <w:tcPr>
            <w:tcW w:w="1132" w:type="dxa"/>
            <w:gridSpan w:val="2"/>
            <w:shd w:val="clear" w:color="auto" w:fill="auto"/>
            <w:noWrap/>
            <w:vAlign w:val="center"/>
            <w:hideMark/>
          </w:tcPr>
          <w:p w14:paraId="4E643EB4"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12" w:type="dxa"/>
            <w:shd w:val="clear" w:color="auto" w:fill="auto"/>
            <w:noWrap/>
            <w:vAlign w:val="center"/>
            <w:hideMark/>
          </w:tcPr>
          <w:p w14:paraId="76C661B2"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50" w:type="dxa"/>
            <w:gridSpan w:val="2"/>
            <w:shd w:val="clear" w:color="auto" w:fill="auto"/>
            <w:noWrap/>
            <w:vAlign w:val="center"/>
            <w:hideMark/>
          </w:tcPr>
          <w:p w14:paraId="339ECF7E"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548" w:type="dxa"/>
            <w:shd w:val="clear" w:color="auto" w:fill="auto"/>
            <w:noWrap/>
            <w:vAlign w:val="center"/>
          </w:tcPr>
          <w:p w14:paraId="6E8AE8EA"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p>
        </w:tc>
      </w:tr>
      <w:tr w:rsidR="003A2545" w:rsidRPr="00794A06" w14:paraId="069D62F2" w14:textId="77777777" w:rsidTr="004A294C">
        <w:trPr>
          <w:trHeight w:val="284"/>
          <w:jc w:val="right"/>
        </w:trPr>
        <w:tc>
          <w:tcPr>
            <w:tcW w:w="3492" w:type="dxa"/>
            <w:gridSpan w:val="2"/>
            <w:shd w:val="clear" w:color="000000" w:fill="DCE6F1"/>
            <w:noWrap/>
            <w:vAlign w:val="center"/>
            <w:hideMark/>
          </w:tcPr>
          <w:p w14:paraId="0E4F5F9B" w14:textId="77777777" w:rsidR="003A2545" w:rsidRPr="00794A06" w:rsidRDefault="003A2545" w:rsidP="00785401">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 xml:space="preserve">Efforts réels </w:t>
            </w:r>
            <w:r>
              <w:rPr>
                <w:rFonts w:ascii="Arial" w:hAnsi="Arial" w:cs="Arial"/>
                <w:sz w:val="16"/>
                <w:szCs w:val="16"/>
                <w:lang w:eastAsia="fr-CA"/>
              </w:rPr>
              <w:t>—</w:t>
            </w:r>
            <w:r w:rsidRPr="00794A06">
              <w:rPr>
                <w:rFonts w:ascii="Arial" w:hAnsi="Arial" w:cs="Arial"/>
                <w:sz w:val="16"/>
                <w:szCs w:val="16"/>
                <w:lang w:eastAsia="fr-CA"/>
              </w:rPr>
              <w:t xml:space="preserve"> gestion des risques</w:t>
            </w:r>
          </w:p>
        </w:tc>
        <w:tc>
          <w:tcPr>
            <w:tcW w:w="1132" w:type="dxa"/>
            <w:gridSpan w:val="2"/>
            <w:shd w:val="clear" w:color="auto" w:fill="auto"/>
            <w:noWrap/>
            <w:vAlign w:val="center"/>
            <w:hideMark/>
          </w:tcPr>
          <w:p w14:paraId="16137D00"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12" w:type="dxa"/>
            <w:shd w:val="clear" w:color="auto" w:fill="auto"/>
            <w:noWrap/>
            <w:vAlign w:val="center"/>
            <w:hideMark/>
          </w:tcPr>
          <w:p w14:paraId="04AF2B9D"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50" w:type="dxa"/>
            <w:gridSpan w:val="2"/>
            <w:shd w:val="clear" w:color="auto" w:fill="auto"/>
            <w:noWrap/>
            <w:vAlign w:val="center"/>
            <w:hideMark/>
          </w:tcPr>
          <w:p w14:paraId="4F28EBDE"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548" w:type="dxa"/>
            <w:shd w:val="clear" w:color="auto" w:fill="auto"/>
            <w:noWrap/>
            <w:vAlign w:val="center"/>
          </w:tcPr>
          <w:p w14:paraId="6FED8893"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p>
        </w:tc>
      </w:tr>
      <w:tr w:rsidR="003A2545" w:rsidRPr="00794A06" w14:paraId="0B818A18" w14:textId="77777777" w:rsidTr="004A294C">
        <w:trPr>
          <w:trHeight w:val="340"/>
          <w:jc w:val="right"/>
        </w:trPr>
        <w:tc>
          <w:tcPr>
            <w:tcW w:w="3492" w:type="dxa"/>
            <w:gridSpan w:val="2"/>
            <w:shd w:val="clear" w:color="000000" w:fill="D9D9D9"/>
            <w:noWrap/>
            <w:vAlign w:val="center"/>
            <w:hideMark/>
          </w:tcPr>
          <w:p w14:paraId="5EE994FC" w14:textId="77777777" w:rsidR="003A2545" w:rsidRPr="00794A06" w:rsidRDefault="003A2545" w:rsidP="00785401">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phase de planification </w:t>
            </w:r>
          </w:p>
        </w:tc>
        <w:tc>
          <w:tcPr>
            <w:tcW w:w="1132" w:type="dxa"/>
            <w:gridSpan w:val="2"/>
            <w:shd w:val="clear" w:color="000000" w:fill="D9D9D9"/>
            <w:noWrap/>
            <w:vAlign w:val="center"/>
            <w:hideMark/>
          </w:tcPr>
          <w:p w14:paraId="420574CB"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312" w:type="dxa"/>
            <w:shd w:val="clear" w:color="000000" w:fill="D9D9D9"/>
            <w:noWrap/>
            <w:vAlign w:val="center"/>
            <w:hideMark/>
          </w:tcPr>
          <w:p w14:paraId="665E6324"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350" w:type="dxa"/>
            <w:gridSpan w:val="2"/>
            <w:shd w:val="clear" w:color="000000" w:fill="D9D9D9"/>
            <w:noWrap/>
            <w:vAlign w:val="center"/>
            <w:hideMark/>
          </w:tcPr>
          <w:p w14:paraId="4E0E3C49"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548" w:type="dxa"/>
            <w:shd w:val="clear" w:color="000000" w:fill="D9D9D9"/>
            <w:noWrap/>
            <w:vAlign w:val="center"/>
          </w:tcPr>
          <w:p w14:paraId="132B9F0E"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p>
        </w:tc>
      </w:tr>
      <w:tr w:rsidR="003A2545" w:rsidRPr="00794A06" w14:paraId="7FE762EA" w14:textId="77777777" w:rsidTr="00557490">
        <w:trPr>
          <w:trHeight w:val="340"/>
          <w:jc w:val="right"/>
        </w:trPr>
        <w:tc>
          <w:tcPr>
            <w:tcW w:w="8834" w:type="dxa"/>
            <w:gridSpan w:val="8"/>
            <w:shd w:val="clear" w:color="000000" w:fill="F2F2F2"/>
            <w:noWrap/>
            <w:vAlign w:val="center"/>
            <w:hideMark/>
          </w:tcPr>
          <w:p w14:paraId="039B826E" w14:textId="77777777" w:rsidR="003A2545" w:rsidRPr="00794A06" w:rsidRDefault="003A2545">
            <w:pPr>
              <w:spacing w:after="0" w:line="240" w:lineRule="auto"/>
              <w:rPr>
                <w:rFonts w:ascii="Arial" w:hAnsi="Arial" w:cs="Arial"/>
                <w:sz w:val="16"/>
                <w:szCs w:val="16"/>
                <w:lang w:eastAsia="fr-CA"/>
              </w:rPr>
            </w:pPr>
            <w:r w:rsidRPr="00794A06">
              <w:rPr>
                <w:rFonts w:ascii="Arial" w:hAnsi="Arial" w:cs="Arial"/>
                <w:sz w:val="16"/>
                <w:szCs w:val="16"/>
                <w:lang w:eastAsia="fr-CA"/>
              </w:rPr>
              <w:t xml:space="preserve">Étape de réalisation </w:t>
            </w:r>
            <w:r>
              <w:rPr>
                <w:rFonts w:ascii="Arial" w:hAnsi="Arial" w:cs="Arial"/>
                <w:sz w:val="16"/>
                <w:szCs w:val="16"/>
                <w:lang w:eastAsia="fr-CA"/>
              </w:rPr>
              <w:t>—</w:t>
            </w:r>
            <w:r w:rsidRPr="00794A06">
              <w:rPr>
                <w:rFonts w:ascii="Arial" w:hAnsi="Arial" w:cs="Arial"/>
                <w:sz w:val="16"/>
                <w:szCs w:val="16"/>
                <w:lang w:eastAsia="fr-CA"/>
              </w:rPr>
              <w:t xml:space="preserve"> phase d’exécution </w:t>
            </w:r>
          </w:p>
        </w:tc>
      </w:tr>
      <w:tr w:rsidR="003A2545" w:rsidRPr="00794A06" w14:paraId="5A6D9835" w14:textId="77777777" w:rsidTr="004A294C">
        <w:trPr>
          <w:trHeight w:val="284"/>
          <w:jc w:val="right"/>
        </w:trPr>
        <w:tc>
          <w:tcPr>
            <w:tcW w:w="3492" w:type="dxa"/>
            <w:gridSpan w:val="2"/>
            <w:shd w:val="clear" w:color="000000" w:fill="DCE6F1"/>
            <w:noWrap/>
            <w:vAlign w:val="center"/>
            <w:hideMark/>
          </w:tcPr>
          <w:p w14:paraId="6ACAAA9C" w14:textId="77777777" w:rsidR="003A2545" w:rsidRPr="00794A06" w:rsidRDefault="003A2545" w:rsidP="00785401">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Travaux de mise en œuvre</w:t>
            </w:r>
          </w:p>
        </w:tc>
        <w:tc>
          <w:tcPr>
            <w:tcW w:w="1132" w:type="dxa"/>
            <w:gridSpan w:val="2"/>
            <w:shd w:val="clear" w:color="auto" w:fill="auto"/>
            <w:noWrap/>
            <w:vAlign w:val="center"/>
            <w:hideMark/>
          </w:tcPr>
          <w:p w14:paraId="7C000965"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12" w:type="dxa"/>
            <w:shd w:val="clear" w:color="auto" w:fill="auto"/>
            <w:noWrap/>
            <w:vAlign w:val="center"/>
            <w:hideMark/>
          </w:tcPr>
          <w:p w14:paraId="28756918"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50" w:type="dxa"/>
            <w:gridSpan w:val="2"/>
            <w:shd w:val="clear" w:color="auto" w:fill="auto"/>
            <w:noWrap/>
            <w:vAlign w:val="center"/>
            <w:hideMark/>
          </w:tcPr>
          <w:p w14:paraId="3B4D8BDF"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548" w:type="dxa"/>
            <w:shd w:val="clear" w:color="auto" w:fill="auto"/>
            <w:noWrap/>
            <w:vAlign w:val="center"/>
          </w:tcPr>
          <w:p w14:paraId="28FBAECC"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p>
        </w:tc>
      </w:tr>
      <w:tr w:rsidR="003A2545" w:rsidRPr="00794A06" w14:paraId="5AD594C4" w14:textId="77777777" w:rsidTr="004A294C">
        <w:trPr>
          <w:trHeight w:val="284"/>
          <w:jc w:val="right"/>
        </w:trPr>
        <w:tc>
          <w:tcPr>
            <w:tcW w:w="3492" w:type="dxa"/>
            <w:gridSpan w:val="2"/>
            <w:shd w:val="clear" w:color="000000" w:fill="DCE6F1"/>
            <w:noWrap/>
            <w:vAlign w:val="center"/>
            <w:hideMark/>
          </w:tcPr>
          <w:p w14:paraId="397509C3" w14:textId="77777777" w:rsidR="003A2545" w:rsidRPr="00794A06" w:rsidRDefault="003A2545" w:rsidP="00785401">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Gestion de projet</w:t>
            </w:r>
          </w:p>
        </w:tc>
        <w:tc>
          <w:tcPr>
            <w:tcW w:w="1132" w:type="dxa"/>
            <w:gridSpan w:val="2"/>
            <w:shd w:val="clear" w:color="auto" w:fill="auto"/>
            <w:noWrap/>
            <w:vAlign w:val="center"/>
            <w:hideMark/>
          </w:tcPr>
          <w:p w14:paraId="5A0455E1"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12" w:type="dxa"/>
            <w:shd w:val="clear" w:color="auto" w:fill="auto"/>
            <w:noWrap/>
            <w:vAlign w:val="center"/>
            <w:hideMark/>
          </w:tcPr>
          <w:p w14:paraId="735F82FC"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50" w:type="dxa"/>
            <w:gridSpan w:val="2"/>
            <w:shd w:val="clear" w:color="auto" w:fill="auto"/>
            <w:noWrap/>
            <w:vAlign w:val="center"/>
            <w:hideMark/>
          </w:tcPr>
          <w:p w14:paraId="3230ED1E"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548" w:type="dxa"/>
            <w:shd w:val="clear" w:color="auto" w:fill="auto"/>
            <w:noWrap/>
            <w:vAlign w:val="center"/>
          </w:tcPr>
          <w:p w14:paraId="1A055D36"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p>
        </w:tc>
      </w:tr>
      <w:tr w:rsidR="003A2545" w:rsidRPr="00794A06" w14:paraId="7734BFFA" w14:textId="77777777" w:rsidTr="004A294C">
        <w:trPr>
          <w:trHeight w:val="284"/>
          <w:jc w:val="right"/>
        </w:trPr>
        <w:tc>
          <w:tcPr>
            <w:tcW w:w="3492" w:type="dxa"/>
            <w:gridSpan w:val="2"/>
            <w:shd w:val="clear" w:color="000000" w:fill="DCE6F1"/>
            <w:noWrap/>
            <w:vAlign w:val="center"/>
            <w:hideMark/>
          </w:tcPr>
          <w:p w14:paraId="4EB90D3A" w14:textId="77777777" w:rsidR="003A2545" w:rsidRPr="00794A06" w:rsidRDefault="003A2545" w:rsidP="00785401">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Gestion des risques</w:t>
            </w:r>
          </w:p>
        </w:tc>
        <w:tc>
          <w:tcPr>
            <w:tcW w:w="1132" w:type="dxa"/>
            <w:gridSpan w:val="2"/>
            <w:shd w:val="clear" w:color="auto" w:fill="auto"/>
            <w:noWrap/>
            <w:vAlign w:val="center"/>
            <w:hideMark/>
          </w:tcPr>
          <w:p w14:paraId="2C3D44BC"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12" w:type="dxa"/>
            <w:shd w:val="clear" w:color="auto" w:fill="auto"/>
            <w:noWrap/>
            <w:vAlign w:val="center"/>
            <w:hideMark/>
          </w:tcPr>
          <w:p w14:paraId="4582B1E5"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350" w:type="dxa"/>
            <w:gridSpan w:val="2"/>
            <w:shd w:val="clear" w:color="auto" w:fill="auto"/>
            <w:noWrap/>
            <w:vAlign w:val="center"/>
            <w:hideMark/>
          </w:tcPr>
          <w:p w14:paraId="41EF709D"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r w:rsidRPr="00794A06">
              <w:rPr>
                <w:rFonts w:ascii="Arial" w:hAnsi="Arial" w:cs="Arial"/>
                <w:sz w:val="16"/>
                <w:szCs w:val="16"/>
                <w:lang w:eastAsia="fr-CA"/>
              </w:rPr>
              <w:t>0</w:t>
            </w:r>
          </w:p>
        </w:tc>
        <w:tc>
          <w:tcPr>
            <w:tcW w:w="1548" w:type="dxa"/>
            <w:shd w:val="clear" w:color="auto" w:fill="auto"/>
            <w:noWrap/>
            <w:vAlign w:val="center"/>
          </w:tcPr>
          <w:p w14:paraId="19C00962" w14:textId="77777777" w:rsidR="003A2545" w:rsidRPr="00794A06" w:rsidRDefault="003A2545" w:rsidP="00785401">
            <w:pPr>
              <w:spacing w:after="0" w:line="240" w:lineRule="auto"/>
              <w:ind w:right="182" w:firstLineChars="100" w:firstLine="160"/>
              <w:jc w:val="right"/>
              <w:rPr>
                <w:rFonts w:ascii="Arial" w:hAnsi="Arial" w:cs="Arial"/>
                <w:sz w:val="16"/>
                <w:szCs w:val="16"/>
                <w:lang w:eastAsia="fr-CA"/>
              </w:rPr>
            </w:pPr>
          </w:p>
        </w:tc>
      </w:tr>
      <w:tr w:rsidR="003A2545" w:rsidRPr="00794A06" w14:paraId="43DA7323" w14:textId="77777777" w:rsidTr="004A294C">
        <w:trPr>
          <w:trHeight w:val="340"/>
          <w:jc w:val="right"/>
        </w:trPr>
        <w:tc>
          <w:tcPr>
            <w:tcW w:w="3492" w:type="dxa"/>
            <w:gridSpan w:val="2"/>
            <w:shd w:val="clear" w:color="000000" w:fill="D9D9D9"/>
            <w:noWrap/>
            <w:vAlign w:val="center"/>
            <w:hideMark/>
          </w:tcPr>
          <w:p w14:paraId="3DB5CFAF" w14:textId="77777777" w:rsidR="003A2545" w:rsidRPr="00794A06" w:rsidRDefault="003A2545" w:rsidP="00785401">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phase d’exécution </w:t>
            </w:r>
          </w:p>
        </w:tc>
        <w:tc>
          <w:tcPr>
            <w:tcW w:w="1132" w:type="dxa"/>
            <w:gridSpan w:val="2"/>
            <w:shd w:val="clear" w:color="000000" w:fill="D9D9D9"/>
            <w:noWrap/>
            <w:vAlign w:val="center"/>
            <w:hideMark/>
          </w:tcPr>
          <w:p w14:paraId="02ED3BC7"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312" w:type="dxa"/>
            <w:shd w:val="clear" w:color="000000" w:fill="D9D9D9"/>
            <w:noWrap/>
            <w:vAlign w:val="center"/>
            <w:hideMark/>
          </w:tcPr>
          <w:p w14:paraId="621AF48B"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350" w:type="dxa"/>
            <w:gridSpan w:val="2"/>
            <w:shd w:val="clear" w:color="000000" w:fill="D9D9D9"/>
            <w:noWrap/>
            <w:vAlign w:val="center"/>
            <w:hideMark/>
          </w:tcPr>
          <w:p w14:paraId="3F245BA1"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548" w:type="dxa"/>
            <w:shd w:val="clear" w:color="000000" w:fill="D9D9D9"/>
            <w:noWrap/>
            <w:vAlign w:val="center"/>
          </w:tcPr>
          <w:p w14:paraId="70DC05E1"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p>
        </w:tc>
      </w:tr>
      <w:tr w:rsidR="003A2545" w:rsidRPr="00794A06" w14:paraId="125334BA" w14:textId="77777777" w:rsidTr="004A294C">
        <w:trPr>
          <w:trHeight w:val="340"/>
          <w:jc w:val="right"/>
        </w:trPr>
        <w:tc>
          <w:tcPr>
            <w:tcW w:w="3492" w:type="dxa"/>
            <w:gridSpan w:val="2"/>
            <w:shd w:val="clear" w:color="000000" w:fill="A6A6A6"/>
            <w:noWrap/>
            <w:vAlign w:val="center"/>
            <w:hideMark/>
          </w:tcPr>
          <w:p w14:paraId="2E7FDCDC" w14:textId="77777777" w:rsidR="003A2545" w:rsidRPr="00794A06" w:rsidRDefault="003A2545" w:rsidP="00785401">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Grand total </w:t>
            </w:r>
          </w:p>
        </w:tc>
        <w:tc>
          <w:tcPr>
            <w:tcW w:w="1132" w:type="dxa"/>
            <w:gridSpan w:val="2"/>
            <w:shd w:val="clear" w:color="000000" w:fill="A6A6A6"/>
            <w:noWrap/>
            <w:vAlign w:val="center"/>
            <w:hideMark/>
          </w:tcPr>
          <w:p w14:paraId="7A48A0E9"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312" w:type="dxa"/>
            <w:shd w:val="clear" w:color="000000" w:fill="A6A6A6"/>
            <w:noWrap/>
            <w:vAlign w:val="center"/>
            <w:hideMark/>
          </w:tcPr>
          <w:p w14:paraId="4F52054D"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350" w:type="dxa"/>
            <w:gridSpan w:val="2"/>
            <w:shd w:val="clear" w:color="000000" w:fill="A6A6A6"/>
            <w:noWrap/>
            <w:vAlign w:val="center"/>
            <w:hideMark/>
          </w:tcPr>
          <w:p w14:paraId="18A24227"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w:t>
            </w:r>
          </w:p>
        </w:tc>
        <w:tc>
          <w:tcPr>
            <w:tcW w:w="1548" w:type="dxa"/>
            <w:shd w:val="clear" w:color="000000" w:fill="A6A6A6"/>
            <w:noWrap/>
            <w:vAlign w:val="center"/>
            <w:hideMark/>
          </w:tcPr>
          <w:p w14:paraId="23D08A37" w14:textId="77777777" w:rsidR="003A2545" w:rsidRPr="00794A06" w:rsidRDefault="003A2545" w:rsidP="00785401">
            <w:pPr>
              <w:spacing w:after="0" w:line="240" w:lineRule="auto"/>
              <w:ind w:right="182" w:firstLineChars="100" w:firstLine="161"/>
              <w:jc w:val="right"/>
              <w:rPr>
                <w:rFonts w:ascii="Arial" w:hAnsi="Arial" w:cs="Arial"/>
                <w:b/>
                <w:bCs/>
                <w:sz w:val="16"/>
                <w:szCs w:val="16"/>
                <w:lang w:eastAsia="fr-CA"/>
              </w:rPr>
            </w:pPr>
          </w:p>
        </w:tc>
      </w:tr>
      <w:tr w:rsidR="003A2545" w:rsidRPr="00794A06" w14:paraId="5670EEC8" w14:textId="77777777" w:rsidTr="004A294C">
        <w:trPr>
          <w:trHeight w:val="340"/>
          <w:jc w:val="right"/>
        </w:trPr>
        <w:tc>
          <w:tcPr>
            <w:tcW w:w="3477" w:type="dxa"/>
            <w:shd w:val="clear" w:color="auto" w:fill="auto"/>
            <w:noWrap/>
            <w:vAlign w:val="center"/>
            <w:hideMark/>
          </w:tcPr>
          <w:p w14:paraId="1D1A87C2" w14:textId="77777777" w:rsidR="003A2545" w:rsidRPr="00794A06" w:rsidRDefault="003A2545" w:rsidP="00785401">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Ratio</w:t>
            </w:r>
            <w:r>
              <w:rPr>
                <w:rFonts w:ascii="Arial" w:hAnsi="Arial" w:cs="Arial"/>
                <w:b/>
                <w:bCs/>
                <w:sz w:val="16"/>
                <w:szCs w:val="16"/>
                <w:lang w:eastAsia="fr-CA"/>
              </w:rPr>
              <w:t>s</w:t>
            </w:r>
            <w:r w:rsidRPr="00794A06">
              <w:rPr>
                <w:rFonts w:ascii="Arial" w:hAnsi="Arial" w:cs="Arial"/>
                <w:b/>
                <w:bCs/>
                <w:sz w:val="16"/>
                <w:szCs w:val="16"/>
                <w:lang w:eastAsia="fr-CA"/>
              </w:rPr>
              <w:t xml:space="preserve"> internes </w:t>
            </w:r>
            <w:r>
              <w:rPr>
                <w:rFonts w:ascii="Arial" w:hAnsi="Arial" w:cs="Arial"/>
                <w:b/>
                <w:bCs/>
                <w:sz w:val="16"/>
                <w:szCs w:val="16"/>
                <w:lang w:eastAsia="fr-CA"/>
              </w:rPr>
              <w:t>—</w:t>
            </w:r>
            <w:r w:rsidRPr="00794A06">
              <w:rPr>
                <w:rFonts w:ascii="Arial" w:hAnsi="Arial" w:cs="Arial"/>
                <w:b/>
                <w:bCs/>
                <w:sz w:val="16"/>
                <w:szCs w:val="16"/>
                <w:lang w:eastAsia="fr-CA"/>
              </w:rPr>
              <w:t xml:space="preserve"> externes </w:t>
            </w:r>
          </w:p>
        </w:tc>
        <w:tc>
          <w:tcPr>
            <w:tcW w:w="1127" w:type="dxa"/>
            <w:gridSpan w:val="2"/>
            <w:shd w:val="clear" w:color="auto" w:fill="auto"/>
            <w:noWrap/>
            <w:vAlign w:val="center"/>
            <w:hideMark/>
          </w:tcPr>
          <w:p w14:paraId="1DD6DC32" w14:textId="77777777" w:rsidR="003A2545" w:rsidRPr="00794A06" w:rsidRDefault="003A2545" w:rsidP="00785401">
            <w:pPr>
              <w:spacing w:after="0" w:line="240" w:lineRule="auto"/>
              <w:jc w:val="center"/>
              <w:rPr>
                <w:rFonts w:ascii="Arial" w:hAnsi="Arial" w:cs="Arial"/>
                <w:b/>
                <w:bCs/>
                <w:sz w:val="16"/>
                <w:szCs w:val="16"/>
                <w:lang w:eastAsia="fr-CA"/>
              </w:rPr>
            </w:pPr>
            <w:r w:rsidRPr="00794A06">
              <w:rPr>
                <w:rFonts w:ascii="Arial" w:hAnsi="Arial" w:cs="Arial"/>
                <w:b/>
                <w:bCs/>
                <w:sz w:val="16"/>
                <w:szCs w:val="16"/>
                <w:lang w:eastAsia="fr-CA"/>
              </w:rPr>
              <w:t>0,0 %</w:t>
            </w:r>
          </w:p>
        </w:tc>
        <w:tc>
          <w:tcPr>
            <w:tcW w:w="1332" w:type="dxa"/>
            <w:gridSpan w:val="2"/>
            <w:shd w:val="clear" w:color="auto" w:fill="auto"/>
            <w:noWrap/>
            <w:vAlign w:val="center"/>
            <w:hideMark/>
          </w:tcPr>
          <w:p w14:paraId="56CA1EEA" w14:textId="77777777" w:rsidR="003A2545" w:rsidRPr="00794A06" w:rsidRDefault="003A2545" w:rsidP="00785401">
            <w:pPr>
              <w:spacing w:after="0" w:line="240" w:lineRule="auto"/>
              <w:jc w:val="center"/>
              <w:rPr>
                <w:rFonts w:ascii="Arial" w:hAnsi="Arial" w:cs="Arial"/>
                <w:b/>
                <w:bCs/>
                <w:sz w:val="16"/>
                <w:szCs w:val="16"/>
                <w:lang w:eastAsia="fr-CA"/>
              </w:rPr>
            </w:pPr>
            <w:r w:rsidRPr="00794A06">
              <w:rPr>
                <w:rFonts w:ascii="Arial" w:hAnsi="Arial" w:cs="Arial"/>
                <w:b/>
                <w:bCs/>
                <w:sz w:val="16"/>
                <w:szCs w:val="16"/>
                <w:lang w:eastAsia="fr-CA"/>
              </w:rPr>
              <w:t>0,0 %</w:t>
            </w:r>
          </w:p>
        </w:tc>
        <w:tc>
          <w:tcPr>
            <w:tcW w:w="2898" w:type="dxa"/>
            <w:gridSpan w:val="3"/>
            <w:shd w:val="clear" w:color="auto" w:fill="auto"/>
            <w:noWrap/>
            <w:vAlign w:val="center"/>
            <w:hideMark/>
          </w:tcPr>
          <w:p w14:paraId="2310CC0E" w14:textId="77777777" w:rsidR="003A2545" w:rsidRPr="00794A06" w:rsidRDefault="003A2545" w:rsidP="00785401">
            <w:pPr>
              <w:spacing w:after="0" w:line="240" w:lineRule="auto"/>
              <w:jc w:val="right"/>
              <w:rPr>
                <w:rFonts w:ascii="Arial" w:hAnsi="Arial" w:cs="Arial"/>
                <w:sz w:val="16"/>
                <w:szCs w:val="16"/>
                <w:lang w:eastAsia="fr-CA"/>
              </w:rPr>
            </w:pPr>
          </w:p>
        </w:tc>
      </w:tr>
    </w:tbl>
    <w:p w14:paraId="4B7F4575" w14:textId="12878B9A" w:rsidR="00C64C1A" w:rsidRDefault="00C64C1A" w:rsidP="00C64C1A">
      <w:pPr>
        <w:spacing w:before="120" w:after="120" w:line="240" w:lineRule="auto"/>
        <w:jc w:val="both"/>
        <w:rPr>
          <w:rFonts w:ascii="Arial" w:hAnsi="Arial" w:cs="Arial"/>
          <w:i/>
          <w:iCs/>
        </w:rPr>
      </w:pPr>
    </w:p>
    <w:p w14:paraId="75035494" w14:textId="77777777" w:rsidR="00C64C1A" w:rsidRDefault="00C64C1A">
      <w:pPr>
        <w:rPr>
          <w:rFonts w:ascii="Arial" w:hAnsi="Arial" w:cs="Arial"/>
          <w:i/>
          <w:iCs/>
        </w:rPr>
      </w:pPr>
      <w:r>
        <w:rPr>
          <w:rFonts w:ascii="Arial" w:hAnsi="Arial" w:cs="Arial"/>
          <w:i/>
          <w:iCs/>
        </w:rPr>
        <w:br w:type="page"/>
      </w:r>
    </w:p>
    <w:p w14:paraId="73D43C7B" w14:textId="77777777" w:rsidR="00B633E7" w:rsidRPr="00794A06" w:rsidRDefault="00B633E7" w:rsidP="00B633E7">
      <w:pPr>
        <w:pStyle w:val="Titre1"/>
        <w:numPr>
          <w:ilvl w:val="0"/>
          <w:numId w:val="35"/>
        </w:numPr>
        <w:rPr>
          <w:rFonts w:cs="Arial"/>
        </w:rPr>
      </w:pPr>
      <w:bookmarkStart w:id="27" w:name="_Toc115427945"/>
      <w:r w:rsidRPr="00794A06">
        <w:rPr>
          <w:rFonts w:cs="Arial"/>
        </w:rPr>
        <w:lastRenderedPageBreak/>
        <w:t>Informations financières</w:t>
      </w:r>
      <w:bookmarkEnd w:id="27"/>
      <w:r w:rsidRPr="00794A06">
        <w:rPr>
          <w:rFonts w:cs="Arial"/>
        </w:rPr>
        <w:t xml:space="preserve"> </w:t>
      </w:r>
    </w:p>
    <w:p w14:paraId="30212F0C" w14:textId="77777777" w:rsidR="00B633E7" w:rsidRPr="00794A06" w:rsidRDefault="00B633E7" w:rsidP="00B633E7">
      <w:pPr>
        <w:pStyle w:val="Titre2"/>
        <w:numPr>
          <w:ilvl w:val="1"/>
          <w:numId w:val="35"/>
        </w:numPr>
        <w:rPr>
          <w:rFonts w:cs="Arial"/>
        </w:rPr>
      </w:pPr>
      <w:bookmarkStart w:id="28" w:name="_Toc115427946"/>
      <w:r w:rsidRPr="00794A06">
        <w:rPr>
          <w:rFonts w:cs="Arial"/>
        </w:rPr>
        <w:t>Coût total du projet</w:t>
      </w:r>
      <w:bookmarkEnd w:id="28"/>
    </w:p>
    <w:p w14:paraId="0416BCA6" w14:textId="77777777" w:rsidR="00B633E7" w:rsidRDefault="00B633E7" w:rsidP="00B633E7">
      <w:pPr>
        <w:spacing w:before="120" w:after="120" w:line="240" w:lineRule="auto"/>
        <w:ind w:left="794"/>
        <w:jc w:val="both"/>
        <w:rPr>
          <w:rFonts w:ascii="Arial" w:hAnsi="Arial" w:cs="Arial"/>
          <w:i/>
          <w:iCs/>
        </w:rPr>
      </w:pPr>
      <w:r w:rsidRPr="00794A06">
        <w:rPr>
          <w:rFonts w:ascii="Arial" w:hAnsi="Arial" w:cs="Arial"/>
          <w:i/>
          <w:iCs/>
        </w:rPr>
        <w:t>Préciser le coût total du projet, en spécifiant le coût</w:t>
      </w:r>
      <w:r>
        <w:rPr>
          <w:rFonts w:ascii="Arial" w:hAnsi="Arial" w:cs="Arial"/>
          <w:i/>
          <w:iCs/>
        </w:rPr>
        <w:t xml:space="preserve"> réel</w:t>
      </w:r>
      <w:r w:rsidRPr="00794A06">
        <w:rPr>
          <w:rFonts w:ascii="Arial" w:hAnsi="Arial" w:cs="Arial"/>
          <w:i/>
          <w:iCs/>
        </w:rPr>
        <w:t xml:space="preserve"> de la phase de planification et le coût de la phase d’exécution (en k$). La phase d’exécution doit inclure une réserve pour aléas et imprévus, </w:t>
      </w:r>
      <w:r w:rsidRPr="00794A06">
        <w:rPr>
          <w:rFonts w:ascii="Arial" w:hAnsi="Arial" w:cs="Arial"/>
        </w:rPr>
        <w:t xml:space="preserve">en k$ et en </w:t>
      </w:r>
      <w:r w:rsidRPr="00794A06">
        <w:rPr>
          <w:rFonts w:ascii="Arial" w:hAnsi="Arial" w:cs="Arial"/>
          <w:i/>
          <w:iCs/>
        </w:rPr>
        <w:t>pourcentage.</w:t>
      </w:r>
    </w:p>
    <w:p w14:paraId="774FE53F" w14:textId="77777777" w:rsidR="00B633E7" w:rsidRPr="00794A06" w:rsidRDefault="00B633E7" w:rsidP="00B633E7">
      <w:pPr>
        <w:spacing w:before="120" w:after="120" w:line="240" w:lineRule="auto"/>
        <w:ind w:left="794"/>
        <w:jc w:val="both"/>
        <w:rPr>
          <w:rFonts w:ascii="Arial" w:hAnsi="Arial" w:cs="Arial"/>
          <w:i/>
          <w:iCs/>
        </w:rPr>
      </w:pPr>
      <w:r w:rsidRPr="00794A06">
        <w:rPr>
          <w:rFonts w:ascii="Arial" w:hAnsi="Arial" w:cs="Arial"/>
          <w:i/>
          <w:iCs/>
        </w:rPr>
        <w:t>Présenter les hypothèses, les démarches et les explications qui ont permis de produire les estim</w:t>
      </w:r>
      <w:r>
        <w:rPr>
          <w:rFonts w:ascii="Arial" w:hAnsi="Arial" w:cs="Arial"/>
          <w:i/>
          <w:iCs/>
        </w:rPr>
        <w:t>ation</w:t>
      </w:r>
      <w:r w:rsidRPr="00794A06">
        <w:rPr>
          <w:rFonts w:ascii="Arial" w:hAnsi="Arial" w:cs="Arial"/>
          <w:i/>
          <w:iCs/>
        </w:rPr>
        <w:t>s. Compléter le tableau ci-après.</w:t>
      </w:r>
    </w:p>
    <w:tbl>
      <w:tblPr>
        <w:tblW w:w="8647" w:type="dxa"/>
        <w:tblInd w:w="704" w:type="dxa"/>
        <w:tblCellMar>
          <w:left w:w="70" w:type="dxa"/>
          <w:right w:w="70" w:type="dxa"/>
        </w:tblCellMar>
        <w:tblLook w:val="04A0" w:firstRow="1" w:lastRow="0" w:firstColumn="1" w:lastColumn="0" w:noHBand="0" w:noVBand="1"/>
      </w:tblPr>
      <w:tblGrid>
        <w:gridCol w:w="2410"/>
        <w:gridCol w:w="1082"/>
        <w:gridCol w:w="1044"/>
        <w:gridCol w:w="992"/>
        <w:gridCol w:w="992"/>
        <w:gridCol w:w="1134"/>
        <w:gridCol w:w="993"/>
      </w:tblGrid>
      <w:tr w:rsidR="00B633E7" w:rsidRPr="00794A06" w14:paraId="4E3188C0" w14:textId="77777777" w:rsidTr="00557490">
        <w:trPr>
          <w:trHeight w:val="510"/>
        </w:trPr>
        <w:tc>
          <w:tcPr>
            <w:tcW w:w="2410" w:type="dxa"/>
            <w:tcBorders>
              <w:top w:val="single" w:sz="4" w:space="0" w:color="757171"/>
              <w:left w:val="single" w:sz="4" w:space="0" w:color="757171"/>
              <w:bottom w:val="single" w:sz="4" w:space="0" w:color="757171"/>
              <w:right w:val="single" w:sz="4" w:space="0" w:color="757171"/>
            </w:tcBorders>
            <w:shd w:val="clear" w:color="000000" w:fill="B8CCE4"/>
            <w:vAlign w:val="center"/>
            <w:hideMark/>
          </w:tcPr>
          <w:p w14:paraId="4F1AA3E3" w14:textId="77777777" w:rsidR="00B633E7" w:rsidRPr="00794A06" w:rsidRDefault="00B633E7" w:rsidP="00ED7666">
            <w:pPr>
              <w:spacing w:before="120" w:after="120" w:line="240" w:lineRule="auto"/>
              <w:jc w:val="center"/>
              <w:rPr>
                <w:rFonts w:ascii="Arial" w:hAnsi="Arial" w:cs="Arial"/>
                <w:b/>
                <w:bCs/>
                <w:sz w:val="16"/>
                <w:szCs w:val="16"/>
              </w:rPr>
            </w:pPr>
            <w:r w:rsidRPr="00794A06">
              <w:rPr>
                <w:rFonts w:ascii="Arial" w:hAnsi="Arial" w:cs="Arial"/>
                <w:b/>
                <w:bCs/>
                <w:sz w:val="16"/>
                <w:szCs w:val="16"/>
              </w:rPr>
              <w:t>Catégorie</w:t>
            </w:r>
          </w:p>
        </w:tc>
        <w:tc>
          <w:tcPr>
            <w:tcW w:w="1082" w:type="dxa"/>
            <w:tcBorders>
              <w:top w:val="single" w:sz="4" w:space="0" w:color="757171"/>
              <w:left w:val="nil"/>
              <w:bottom w:val="single" w:sz="4" w:space="0" w:color="757171"/>
              <w:right w:val="single" w:sz="4" w:space="0" w:color="757171"/>
            </w:tcBorders>
            <w:shd w:val="clear" w:color="000000" w:fill="B8CCE4"/>
            <w:vAlign w:val="center"/>
            <w:hideMark/>
          </w:tcPr>
          <w:p w14:paraId="4C0E1AFF" w14:textId="77777777" w:rsidR="00B633E7" w:rsidRPr="00794A06" w:rsidRDefault="00B633E7" w:rsidP="00ED7666">
            <w:pPr>
              <w:spacing w:before="120" w:after="120" w:line="240" w:lineRule="auto"/>
              <w:jc w:val="center"/>
              <w:rPr>
                <w:rFonts w:ascii="Arial" w:hAnsi="Arial" w:cs="Arial"/>
                <w:b/>
                <w:bCs/>
                <w:sz w:val="14"/>
                <w:szCs w:val="14"/>
              </w:rPr>
            </w:pPr>
            <w:r w:rsidRPr="00794A06">
              <w:rPr>
                <w:rFonts w:ascii="Arial" w:hAnsi="Arial" w:cs="Arial"/>
                <w:b/>
                <w:bCs/>
                <w:sz w:val="14"/>
                <w:szCs w:val="14"/>
              </w:rPr>
              <w:t>Rémunération</w:t>
            </w:r>
          </w:p>
        </w:tc>
        <w:tc>
          <w:tcPr>
            <w:tcW w:w="1044" w:type="dxa"/>
            <w:tcBorders>
              <w:top w:val="single" w:sz="4" w:space="0" w:color="757171"/>
              <w:left w:val="nil"/>
              <w:bottom w:val="single" w:sz="4" w:space="0" w:color="757171"/>
              <w:right w:val="single" w:sz="4" w:space="0" w:color="757171"/>
            </w:tcBorders>
            <w:shd w:val="clear" w:color="000000" w:fill="B8CCE4"/>
            <w:vAlign w:val="center"/>
            <w:hideMark/>
          </w:tcPr>
          <w:p w14:paraId="542E992E" w14:textId="77777777" w:rsidR="00B633E7" w:rsidRPr="00794A06" w:rsidRDefault="00B633E7" w:rsidP="00ED7666">
            <w:pPr>
              <w:spacing w:before="120" w:after="120" w:line="240" w:lineRule="auto"/>
              <w:jc w:val="center"/>
              <w:rPr>
                <w:rFonts w:ascii="Arial" w:hAnsi="Arial" w:cs="Arial"/>
                <w:b/>
                <w:bCs/>
                <w:sz w:val="14"/>
                <w:szCs w:val="14"/>
              </w:rPr>
            </w:pPr>
            <w:r w:rsidRPr="00794A06">
              <w:rPr>
                <w:rFonts w:ascii="Arial" w:hAnsi="Arial" w:cs="Arial"/>
                <w:b/>
                <w:bCs/>
                <w:sz w:val="14"/>
                <w:szCs w:val="14"/>
              </w:rPr>
              <w:t>Ressources externes</w:t>
            </w:r>
          </w:p>
        </w:tc>
        <w:tc>
          <w:tcPr>
            <w:tcW w:w="992" w:type="dxa"/>
            <w:tcBorders>
              <w:top w:val="single" w:sz="4" w:space="0" w:color="757171"/>
              <w:left w:val="nil"/>
              <w:bottom w:val="single" w:sz="4" w:space="0" w:color="757171"/>
              <w:right w:val="single" w:sz="4" w:space="0" w:color="757171"/>
            </w:tcBorders>
            <w:shd w:val="clear" w:color="000000" w:fill="B8CCE4"/>
            <w:vAlign w:val="center"/>
            <w:hideMark/>
          </w:tcPr>
          <w:p w14:paraId="1AB74CCF" w14:textId="77777777" w:rsidR="00B633E7" w:rsidRPr="00794A06" w:rsidRDefault="00B633E7" w:rsidP="00ED7666">
            <w:pPr>
              <w:spacing w:before="120" w:after="120" w:line="240" w:lineRule="auto"/>
              <w:jc w:val="center"/>
              <w:rPr>
                <w:rFonts w:ascii="Arial" w:hAnsi="Arial" w:cs="Arial"/>
                <w:b/>
                <w:bCs/>
                <w:sz w:val="14"/>
                <w:szCs w:val="14"/>
              </w:rPr>
            </w:pPr>
            <w:r w:rsidRPr="00794A06">
              <w:rPr>
                <w:rFonts w:ascii="Arial" w:hAnsi="Arial" w:cs="Arial"/>
                <w:b/>
                <w:bCs/>
                <w:sz w:val="14"/>
                <w:szCs w:val="14"/>
              </w:rPr>
              <w:t>Impartition</w:t>
            </w:r>
          </w:p>
        </w:tc>
        <w:tc>
          <w:tcPr>
            <w:tcW w:w="992" w:type="dxa"/>
            <w:tcBorders>
              <w:top w:val="single" w:sz="4" w:space="0" w:color="757171"/>
              <w:left w:val="nil"/>
              <w:bottom w:val="single" w:sz="4" w:space="0" w:color="757171"/>
              <w:right w:val="single" w:sz="4" w:space="0" w:color="757171"/>
            </w:tcBorders>
            <w:shd w:val="clear" w:color="000000" w:fill="B8CCE4"/>
            <w:vAlign w:val="center"/>
            <w:hideMark/>
          </w:tcPr>
          <w:p w14:paraId="050A658A" w14:textId="77777777" w:rsidR="00B633E7" w:rsidRPr="00794A06" w:rsidRDefault="00B633E7" w:rsidP="00ED7666">
            <w:pPr>
              <w:spacing w:before="120" w:after="120" w:line="240" w:lineRule="auto"/>
              <w:jc w:val="center"/>
              <w:rPr>
                <w:rFonts w:ascii="Arial" w:hAnsi="Arial" w:cs="Arial"/>
                <w:b/>
                <w:bCs/>
                <w:sz w:val="14"/>
                <w:szCs w:val="14"/>
              </w:rPr>
            </w:pPr>
            <w:r w:rsidRPr="00794A06">
              <w:rPr>
                <w:rFonts w:ascii="Arial" w:hAnsi="Arial" w:cs="Arial"/>
                <w:b/>
                <w:bCs/>
                <w:sz w:val="14"/>
                <w:szCs w:val="14"/>
              </w:rPr>
              <w:t>Acquisition / location / autres frais</w:t>
            </w:r>
          </w:p>
        </w:tc>
        <w:tc>
          <w:tcPr>
            <w:tcW w:w="1134" w:type="dxa"/>
            <w:tcBorders>
              <w:top w:val="single" w:sz="4" w:space="0" w:color="757171"/>
              <w:left w:val="single" w:sz="12" w:space="0" w:color="757171"/>
              <w:bottom w:val="single" w:sz="4" w:space="0" w:color="757171"/>
              <w:right w:val="single" w:sz="4" w:space="0" w:color="757171"/>
            </w:tcBorders>
            <w:shd w:val="clear" w:color="000000" w:fill="B8CCE4"/>
            <w:vAlign w:val="center"/>
            <w:hideMark/>
          </w:tcPr>
          <w:p w14:paraId="7AE6056B" w14:textId="77777777" w:rsidR="00B633E7" w:rsidRPr="00794A06" w:rsidRDefault="00B633E7" w:rsidP="00ED7666">
            <w:pPr>
              <w:spacing w:before="120" w:after="120" w:line="240" w:lineRule="auto"/>
              <w:jc w:val="center"/>
              <w:rPr>
                <w:rFonts w:ascii="Arial" w:hAnsi="Arial" w:cs="Arial"/>
                <w:b/>
                <w:bCs/>
                <w:sz w:val="16"/>
                <w:szCs w:val="16"/>
              </w:rPr>
            </w:pPr>
            <w:r w:rsidRPr="00794A06">
              <w:rPr>
                <w:rFonts w:ascii="Arial" w:hAnsi="Arial" w:cs="Arial"/>
                <w:b/>
                <w:bCs/>
                <w:sz w:val="16"/>
                <w:szCs w:val="16"/>
              </w:rPr>
              <w:t>Total k$</w:t>
            </w:r>
          </w:p>
        </w:tc>
        <w:tc>
          <w:tcPr>
            <w:tcW w:w="993" w:type="dxa"/>
            <w:tcBorders>
              <w:top w:val="single" w:sz="4" w:space="0" w:color="757171"/>
              <w:left w:val="nil"/>
              <w:bottom w:val="single" w:sz="4" w:space="0" w:color="757171"/>
              <w:right w:val="single" w:sz="4" w:space="0" w:color="757171"/>
            </w:tcBorders>
            <w:shd w:val="clear" w:color="000000" w:fill="B8CCE4"/>
            <w:vAlign w:val="center"/>
            <w:hideMark/>
          </w:tcPr>
          <w:p w14:paraId="656AD31A" w14:textId="77777777" w:rsidR="00B633E7" w:rsidRPr="00794A06" w:rsidRDefault="00B633E7" w:rsidP="00ED7666">
            <w:pPr>
              <w:spacing w:before="120" w:after="120" w:line="240" w:lineRule="auto"/>
              <w:jc w:val="center"/>
              <w:rPr>
                <w:rFonts w:ascii="Arial" w:hAnsi="Arial" w:cs="Arial"/>
                <w:b/>
                <w:bCs/>
                <w:sz w:val="16"/>
                <w:szCs w:val="16"/>
              </w:rPr>
            </w:pPr>
            <w:r w:rsidRPr="00794A06">
              <w:rPr>
                <w:rFonts w:ascii="Arial" w:hAnsi="Arial" w:cs="Arial"/>
                <w:b/>
                <w:bCs/>
                <w:sz w:val="16"/>
                <w:szCs w:val="16"/>
              </w:rPr>
              <w:t>%</w:t>
            </w:r>
          </w:p>
        </w:tc>
      </w:tr>
      <w:tr w:rsidR="00B633E7" w:rsidRPr="00794A06" w14:paraId="171F06E6" w14:textId="77777777" w:rsidTr="00557490">
        <w:trPr>
          <w:trHeight w:val="340"/>
        </w:trPr>
        <w:tc>
          <w:tcPr>
            <w:tcW w:w="8647" w:type="dxa"/>
            <w:gridSpan w:val="7"/>
            <w:tcBorders>
              <w:top w:val="single" w:sz="4" w:space="0" w:color="757171"/>
              <w:left w:val="single" w:sz="4" w:space="0" w:color="757171"/>
              <w:bottom w:val="single" w:sz="4" w:space="0" w:color="757171"/>
              <w:right w:val="single" w:sz="4" w:space="0" w:color="757171"/>
            </w:tcBorders>
            <w:shd w:val="clear" w:color="000000" w:fill="F2F2F2"/>
            <w:noWrap/>
            <w:vAlign w:val="center"/>
            <w:hideMark/>
          </w:tcPr>
          <w:p w14:paraId="5D5814B3" w14:textId="77777777" w:rsidR="00B633E7" w:rsidRPr="00794A06" w:rsidRDefault="00B633E7" w:rsidP="00ED7666">
            <w:pPr>
              <w:spacing w:after="0" w:line="240" w:lineRule="auto"/>
              <w:rPr>
                <w:rFonts w:ascii="Arial" w:hAnsi="Arial" w:cs="Arial"/>
                <w:color w:val="595959"/>
                <w:sz w:val="16"/>
                <w:szCs w:val="16"/>
                <w:lang w:eastAsia="fr-CA"/>
              </w:rPr>
            </w:pPr>
            <w:r w:rsidRPr="00794A06">
              <w:rPr>
                <w:rFonts w:ascii="Arial" w:hAnsi="Arial" w:cs="Arial"/>
                <w:sz w:val="16"/>
                <w:szCs w:val="16"/>
                <w:lang w:eastAsia="fr-CA"/>
              </w:rPr>
              <w:t xml:space="preserve">Étape de réalisation </w:t>
            </w:r>
            <w:r>
              <w:rPr>
                <w:rFonts w:ascii="Arial" w:hAnsi="Arial" w:cs="Arial"/>
                <w:sz w:val="16"/>
                <w:szCs w:val="16"/>
                <w:lang w:eastAsia="fr-CA"/>
              </w:rPr>
              <w:t>—</w:t>
            </w:r>
            <w:r w:rsidRPr="00794A06">
              <w:rPr>
                <w:rFonts w:ascii="Arial" w:hAnsi="Arial" w:cs="Arial"/>
                <w:sz w:val="16"/>
                <w:szCs w:val="16"/>
                <w:lang w:eastAsia="fr-CA"/>
              </w:rPr>
              <w:t xml:space="preserve"> phase de planification (montants réels) </w:t>
            </w:r>
          </w:p>
        </w:tc>
      </w:tr>
      <w:tr w:rsidR="00B633E7" w:rsidRPr="00794A06" w14:paraId="2D9978C1"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CE6F1"/>
            <w:noWrap/>
            <w:vAlign w:val="center"/>
            <w:hideMark/>
          </w:tcPr>
          <w:p w14:paraId="1C58604D"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Travaux de mise en œuvre</w:t>
            </w:r>
          </w:p>
        </w:tc>
        <w:tc>
          <w:tcPr>
            <w:tcW w:w="1082" w:type="dxa"/>
            <w:tcBorders>
              <w:top w:val="nil"/>
              <w:left w:val="nil"/>
              <w:bottom w:val="single" w:sz="4" w:space="0" w:color="757171"/>
              <w:right w:val="single" w:sz="4" w:space="0" w:color="757171"/>
            </w:tcBorders>
            <w:shd w:val="clear" w:color="auto" w:fill="auto"/>
            <w:noWrap/>
            <w:vAlign w:val="center"/>
            <w:hideMark/>
          </w:tcPr>
          <w:p w14:paraId="05732D0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single" w:sz="4" w:space="0" w:color="757171"/>
            </w:tcBorders>
            <w:shd w:val="clear" w:color="auto" w:fill="auto"/>
            <w:noWrap/>
            <w:vAlign w:val="center"/>
            <w:hideMark/>
          </w:tcPr>
          <w:p w14:paraId="2E937B8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noWrap/>
            <w:vAlign w:val="center"/>
            <w:hideMark/>
          </w:tcPr>
          <w:p w14:paraId="6AF79C6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vAlign w:val="center"/>
            <w:hideMark/>
          </w:tcPr>
          <w:p w14:paraId="3838D10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single" w:sz="4" w:space="0" w:color="757171"/>
              <w:left w:val="single" w:sz="12" w:space="0" w:color="757171"/>
              <w:bottom w:val="single" w:sz="4" w:space="0" w:color="757171"/>
              <w:right w:val="single" w:sz="4" w:space="0" w:color="757171"/>
            </w:tcBorders>
            <w:shd w:val="clear" w:color="auto" w:fill="auto"/>
            <w:noWrap/>
            <w:vAlign w:val="center"/>
            <w:hideMark/>
          </w:tcPr>
          <w:p w14:paraId="76B79B5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single" w:sz="4" w:space="0" w:color="757171"/>
              <w:right w:val="single" w:sz="4" w:space="0" w:color="757171"/>
            </w:tcBorders>
            <w:shd w:val="clear" w:color="auto" w:fill="auto"/>
            <w:noWrap/>
            <w:vAlign w:val="center"/>
          </w:tcPr>
          <w:p w14:paraId="7CCF0901"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0CB35BAA"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CE6F1"/>
            <w:noWrap/>
            <w:vAlign w:val="center"/>
            <w:hideMark/>
          </w:tcPr>
          <w:p w14:paraId="73BA54A9"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Gestion de projet</w:t>
            </w:r>
          </w:p>
        </w:tc>
        <w:tc>
          <w:tcPr>
            <w:tcW w:w="1082" w:type="dxa"/>
            <w:tcBorders>
              <w:top w:val="nil"/>
              <w:left w:val="nil"/>
              <w:bottom w:val="single" w:sz="4" w:space="0" w:color="757171"/>
              <w:right w:val="single" w:sz="4" w:space="0" w:color="757171"/>
            </w:tcBorders>
            <w:shd w:val="clear" w:color="auto" w:fill="auto"/>
            <w:noWrap/>
            <w:vAlign w:val="center"/>
            <w:hideMark/>
          </w:tcPr>
          <w:p w14:paraId="4E4EBB5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single" w:sz="4" w:space="0" w:color="757171"/>
            </w:tcBorders>
            <w:shd w:val="clear" w:color="auto" w:fill="auto"/>
            <w:noWrap/>
            <w:vAlign w:val="center"/>
            <w:hideMark/>
          </w:tcPr>
          <w:p w14:paraId="3D762B2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noWrap/>
            <w:vAlign w:val="center"/>
            <w:hideMark/>
          </w:tcPr>
          <w:p w14:paraId="796297F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vAlign w:val="center"/>
            <w:hideMark/>
          </w:tcPr>
          <w:p w14:paraId="566CB0E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nil"/>
              <w:left w:val="single" w:sz="12" w:space="0" w:color="757171"/>
              <w:bottom w:val="single" w:sz="4" w:space="0" w:color="757171"/>
              <w:right w:val="single" w:sz="4" w:space="0" w:color="757171"/>
            </w:tcBorders>
            <w:shd w:val="clear" w:color="auto" w:fill="auto"/>
            <w:noWrap/>
            <w:vAlign w:val="center"/>
            <w:hideMark/>
          </w:tcPr>
          <w:p w14:paraId="22CC57F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single" w:sz="4" w:space="0" w:color="757171"/>
              <w:right w:val="single" w:sz="4" w:space="0" w:color="757171"/>
            </w:tcBorders>
            <w:shd w:val="clear" w:color="auto" w:fill="auto"/>
            <w:noWrap/>
            <w:vAlign w:val="center"/>
          </w:tcPr>
          <w:p w14:paraId="1457F088"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6F1CB90A" w14:textId="77777777" w:rsidTr="00557490">
        <w:trPr>
          <w:trHeight w:val="340"/>
        </w:trPr>
        <w:tc>
          <w:tcPr>
            <w:tcW w:w="2410" w:type="dxa"/>
            <w:tcBorders>
              <w:top w:val="nil"/>
              <w:left w:val="single" w:sz="4" w:space="0" w:color="757171"/>
              <w:bottom w:val="nil"/>
              <w:right w:val="single" w:sz="4" w:space="0" w:color="757171"/>
            </w:tcBorders>
            <w:shd w:val="clear" w:color="000000" w:fill="DCE6F1"/>
            <w:noWrap/>
            <w:vAlign w:val="center"/>
            <w:hideMark/>
          </w:tcPr>
          <w:p w14:paraId="57D03C75"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Gestion des risques</w:t>
            </w:r>
          </w:p>
        </w:tc>
        <w:tc>
          <w:tcPr>
            <w:tcW w:w="1082" w:type="dxa"/>
            <w:tcBorders>
              <w:top w:val="nil"/>
              <w:left w:val="nil"/>
              <w:bottom w:val="nil"/>
              <w:right w:val="single" w:sz="4" w:space="0" w:color="757171"/>
            </w:tcBorders>
            <w:shd w:val="clear" w:color="auto" w:fill="auto"/>
            <w:noWrap/>
            <w:vAlign w:val="center"/>
            <w:hideMark/>
          </w:tcPr>
          <w:p w14:paraId="6AAC3B1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nil"/>
              <w:right w:val="single" w:sz="4" w:space="0" w:color="757171"/>
            </w:tcBorders>
            <w:shd w:val="clear" w:color="auto" w:fill="auto"/>
            <w:noWrap/>
            <w:hideMark/>
          </w:tcPr>
          <w:p w14:paraId="6C6361A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nil"/>
              <w:right w:val="single" w:sz="4" w:space="0" w:color="757171"/>
            </w:tcBorders>
            <w:shd w:val="clear" w:color="auto" w:fill="auto"/>
            <w:noWrap/>
            <w:hideMark/>
          </w:tcPr>
          <w:p w14:paraId="3BA6396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nil"/>
              <w:right w:val="single" w:sz="4" w:space="0" w:color="757171"/>
            </w:tcBorders>
            <w:shd w:val="clear" w:color="auto" w:fill="auto"/>
            <w:hideMark/>
          </w:tcPr>
          <w:p w14:paraId="72F425D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nil"/>
              <w:left w:val="single" w:sz="12" w:space="0" w:color="757171"/>
              <w:bottom w:val="nil"/>
              <w:right w:val="single" w:sz="4" w:space="0" w:color="757171"/>
            </w:tcBorders>
            <w:shd w:val="clear" w:color="auto" w:fill="auto"/>
            <w:noWrap/>
            <w:vAlign w:val="center"/>
            <w:hideMark/>
          </w:tcPr>
          <w:p w14:paraId="1B5D712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nil"/>
              <w:right w:val="single" w:sz="4" w:space="0" w:color="757171"/>
            </w:tcBorders>
            <w:shd w:val="clear" w:color="auto" w:fill="auto"/>
            <w:noWrap/>
            <w:vAlign w:val="center"/>
          </w:tcPr>
          <w:p w14:paraId="6ACA549B"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471EC693" w14:textId="77777777" w:rsidTr="00557490">
        <w:trPr>
          <w:trHeight w:val="340"/>
        </w:trPr>
        <w:tc>
          <w:tcPr>
            <w:tcW w:w="2410" w:type="dxa"/>
            <w:tcBorders>
              <w:top w:val="single" w:sz="4" w:space="0" w:color="757171"/>
              <w:left w:val="single" w:sz="4" w:space="0" w:color="757171"/>
              <w:bottom w:val="single" w:sz="4" w:space="0" w:color="757171"/>
              <w:right w:val="single" w:sz="4" w:space="0" w:color="757171"/>
            </w:tcBorders>
            <w:shd w:val="clear" w:color="000000" w:fill="D9D9D9"/>
            <w:noWrap/>
            <w:vAlign w:val="center"/>
            <w:hideMark/>
          </w:tcPr>
          <w:p w14:paraId="3BF3A2DA"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phase de planification </w:t>
            </w:r>
          </w:p>
        </w:tc>
        <w:tc>
          <w:tcPr>
            <w:tcW w:w="1082" w:type="dxa"/>
            <w:tcBorders>
              <w:top w:val="single" w:sz="4" w:space="0" w:color="757171"/>
              <w:left w:val="nil"/>
              <w:bottom w:val="single" w:sz="4" w:space="0" w:color="757171"/>
              <w:right w:val="single" w:sz="4" w:space="0" w:color="757171"/>
            </w:tcBorders>
            <w:shd w:val="clear" w:color="000000" w:fill="D9D9D9"/>
            <w:noWrap/>
            <w:vAlign w:val="center"/>
            <w:hideMark/>
          </w:tcPr>
          <w:p w14:paraId="0CBB6688"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044" w:type="dxa"/>
            <w:tcBorders>
              <w:top w:val="single" w:sz="4" w:space="0" w:color="757171"/>
              <w:left w:val="nil"/>
              <w:bottom w:val="single" w:sz="4" w:space="0" w:color="757171"/>
              <w:right w:val="single" w:sz="4" w:space="0" w:color="757171"/>
            </w:tcBorders>
            <w:shd w:val="clear" w:color="000000" w:fill="D9D9D9"/>
            <w:noWrap/>
            <w:vAlign w:val="center"/>
            <w:hideMark/>
          </w:tcPr>
          <w:p w14:paraId="0C59210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single" w:sz="4" w:space="0" w:color="757171"/>
              <w:left w:val="nil"/>
              <w:bottom w:val="single" w:sz="4" w:space="0" w:color="757171"/>
              <w:right w:val="single" w:sz="4" w:space="0" w:color="757171"/>
            </w:tcBorders>
            <w:shd w:val="clear" w:color="000000" w:fill="D9D9D9"/>
            <w:noWrap/>
            <w:vAlign w:val="center"/>
            <w:hideMark/>
          </w:tcPr>
          <w:p w14:paraId="52542D0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single" w:sz="4" w:space="0" w:color="757171"/>
              <w:left w:val="nil"/>
              <w:bottom w:val="single" w:sz="4" w:space="0" w:color="757171"/>
              <w:right w:val="single" w:sz="4" w:space="0" w:color="757171"/>
            </w:tcBorders>
            <w:shd w:val="clear" w:color="000000" w:fill="D9D9D9"/>
            <w:noWrap/>
            <w:vAlign w:val="center"/>
            <w:hideMark/>
          </w:tcPr>
          <w:p w14:paraId="024F730F"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tcBorders>
              <w:top w:val="single" w:sz="4" w:space="0" w:color="757171"/>
              <w:left w:val="single" w:sz="12" w:space="0" w:color="757171"/>
              <w:bottom w:val="single" w:sz="4" w:space="0" w:color="757171"/>
              <w:right w:val="single" w:sz="4" w:space="0" w:color="757171"/>
            </w:tcBorders>
            <w:shd w:val="clear" w:color="000000" w:fill="D9D9D9"/>
            <w:noWrap/>
            <w:vAlign w:val="center"/>
            <w:hideMark/>
          </w:tcPr>
          <w:p w14:paraId="3CFDA4F2"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3" w:type="dxa"/>
            <w:tcBorders>
              <w:top w:val="single" w:sz="4" w:space="0" w:color="757171"/>
              <w:left w:val="nil"/>
              <w:bottom w:val="single" w:sz="4" w:space="0" w:color="757171"/>
              <w:right w:val="single" w:sz="4" w:space="0" w:color="757171"/>
            </w:tcBorders>
            <w:shd w:val="clear" w:color="000000" w:fill="D9D9D9"/>
            <w:noWrap/>
            <w:vAlign w:val="center"/>
            <w:hideMark/>
          </w:tcPr>
          <w:p w14:paraId="69ADAEFB"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6BECE14C" w14:textId="77777777" w:rsidTr="00557490">
        <w:trPr>
          <w:trHeight w:val="340"/>
        </w:trPr>
        <w:tc>
          <w:tcPr>
            <w:tcW w:w="8647" w:type="dxa"/>
            <w:gridSpan w:val="7"/>
            <w:tcBorders>
              <w:top w:val="nil"/>
              <w:left w:val="single" w:sz="4" w:space="0" w:color="757171"/>
              <w:bottom w:val="single" w:sz="4" w:space="0" w:color="757171"/>
              <w:right w:val="single" w:sz="4" w:space="0" w:color="757171"/>
            </w:tcBorders>
            <w:shd w:val="clear" w:color="000000" w:fill="F2F2F2"/>
            <w:noWrap/>
            <w:vAlign w:val="center"/>
            <w:hideMark/>
          </w:tcPr>
          <w:p w14:paraId="02B4C4C1" w14:textId="77777777" w:rsidR="00B633E7" w:rsidRPr="00794A06" w:rsidRDefault="00B633E7" w:rsidP="00ED7666">
            <w:pPr>
              <w:spacing w:after="0" w:line="240" w:lineRule="auto"/>
              <w:ind w:right="81"/>
              <w:rPr>
                <w:rFonts w:ascii="Arial" w:hAnsi="Arial" w:cs="Arial"/>
                <w:sz w:val="16"/>
                <w:szCs w:val="16"/>
                <w:lang w:eastAsia="fr-CA"/>
              </w:rPr>
            </w:pPr>
            <w:r w:rsidRPr="00794A06">
              <w:rPr>
                <w:rFonts w:ascii="Arial" w:hAnsi="Arial" w:cs="Arial"/>
                <w:sz w:val="16"/>
                <w:szCs w:val="16"/>
                <w:lang w:eastAsia="fr-CA"/>
              </w:rPr>
              <w:t xml:space="preserve">Étape de réalisation </w:t>
            </w:r>
            <w:r>
              <w:rPr>
                <w:rFonts w:ascii="Arial" w:hAnsi="Arial" w:cs="Arial"/>
                <w:sz w:val="16"/>
                <w:szCs w:val="16"/>
                <w:lang w:eastAsia="fr-CA"/>
              </w:rPr>
              <w:t>—</w:t>
            </w:r>
            <w:r w:rsidRPr="00794A06">
              <w:rPr>
                <w:rFonts w:ascii="Arial" w:hAnsi="Arial" w:cs="Arial"/>
                <w:sz w:val="16"/>
                <w:szCs w:val="16"/>
                <w:lang w:eastAsia="fr-CA"/>
              </w:rPr>
              <w:t xml:space="preserve"> phase d’exécution</w:t>
            </w:r>
          </w:p>
        </w:tc>
      </w:tr>
      <w:tr w:rsidR="00B633E7" w:rsidRPr="00794A06" w14:paraId="45B335B7"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CE6F1"/>
            <w:noWrap/>
            <w:vAlign w:val="center"/>
            <w:hideMark/>
          </w:tcPr>
          <w:p w14:paraId="798C21DC"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Travaux de mise en œuvre</w:t>
            </w:r>
          </w:p>
        </w:tc>
        <w:tc>
          <w:tcPr>
            <w:tcW w:w="1082" w:type="dxa"/>
            <w:tcBorders>
              <w:top w:val="nil"/>
              <w:left w:val="nil"/>
              <w:bottom w:val="single" w:sz="4" w:space="0" w:color="757171"/>
              <w:right w:val="single" w:sz="4" w:space="0" w:color="757171"/>
            </w:tcBorders>
            <w:shd w:val="clear" w:color="auto" w:fill="auto"/>
            <w:noWrap/>
            <w:vAlign w:val="center"/>
            <w:hideMark/>
          </w:tcPr>
          <w:p w14:paraId="0FFBF26E"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single" w:sz="4" w:space="0" w:color="757171"/>
            </w:tcBorders>
            <w:shd w:val="clear" w:color="auto" w:fill="auto"/>
            <w:noWrap/>
            <w:vAlign w:val="center"/>
            <w:hideMark/>
          </w:tcPr>
          <w:p w14:paraId="4F90230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noWrap/>
            <w:vAlign w:val="center"/>
            <w:hideMark/>
          </w:tcPr>
          <w:p w14:paraId="679C9ECE"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vAlign w:val="center"/>
          </w:tcPr>
          <w:p w14:paraId="7E8527D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single" w:sz="4" w:space="0" w:color="757171"/>
              <w:left w:val="single" w:sz="12" w:space="0" w:color="757171"/>
              <w:bottom w:val="single" w:sz="4" w:space="0" w:color="757171"/>
              <w:right w:val="single" w:sz="4" w:space="0" w:color="757171"/>
            </w:tcBorders>
            <w:shd w:val="clear" w:color="auto" w:fill="auto"/>
            <w:noWrap/>
            <w:vAlign w:val="center"/>
            <w:hideMark/>
          </w:tcPr>
          <w:p w14:paraId="555554BE"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single" w:sz="4" w:space="0" w:color="757171"/>
              <w:right w:val="single" w:sz="4" w:space="0" w:color="757171"/>
            </w:tcBorders>
            <w:shd w:val="clear" w:color="auto" w:fill="auto"/>
            <w:noWrap/>
            <w:vAlign w:val="center"/>
          </w:tcPr>
          <w:p w14:paraId="45A0D25E"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5BF58A23"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CE6F1"/>
            <w:noWrap/>
            <w:vAlign w:val="center"/>
            <w:hideMark/>
          </w:tcPr>
          <w:p w14:paraId="072097F5"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Gestion de projet</w:t>
            </w:r>
          </w:p>
        </w:tc>
        <w:tc>
          <w:tcPr>
            <w:tcW w:w="1082" w:type="dxa"/>
            <w:tcBorders>
              <w:top w:val="nil"/>
              <w:left w:val="nil"/>
              <w:bottom w:val="single" w:sz="4" w:space="0" w:color="757171"/>
              <w:right w:val="single" w:sz="4" w:space="0" w:color="757171"/>
            </w:tcBorders>
            <w:shd w:val="clear" w:color="auto" w:fill="auto"/>
            <w:noWrap/>
            <w:vAlign w:val="center"/>
            <w:hideMark/>
          </w:tcPr>
          <w:p w14:paraId="087249C1"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single" w:sz="4" w:space="0" w:color="757171"/>
            </w:tcBorders>
            <w:shd w:val="clear" w:color="auto" w:fill="auto"/>
            <w:noWrap/>
            <w:vAlign w:val="center"/>
            <w:hideMark/>
          </w:tcPr>
          <w:p w14:paraId="238429F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noWrap/>
            <w:vAlign w:val="center"/>
            <w:hideMark/>
          </w:tcPr>
          <w:p w14:paraId="204B7D3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vAlign w:val="center"/>
            <w:hideMark/>
          </w:tcPr>
          <w:p w14:paraId="0B0F8A9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nil"/>
              <w:left w:val="single" w:sz="12" w:space="0" w:color="757171"/>
              <w:bottom w:val="single" w:sz="4" w:space="0" w:color="757171"/>
              <w:right w:val="single" w:sz="4" w:space="0" w:color="757171"/>
            </w:tcBorders>
            <w:shd w:val="clear" w:color="auto" w:fill="auto"/>
            <w:noWrap/>
            <w:vAlign w:val="center"/>
            <w:hideMark/>
          </w:tcPr>
          <w:p w14:paraId="6E43792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single" w:sz="4" w:space="0" w:color="757171"/>
              <w:right w:val="single" w:sz="4" w:space="0" w:color="757171"/>
            </w:tcBorders>
            <w:shd w:val="clear" w:color="auto" w:fill="auto"/>
            <w:noWrap/>
            <w:vAlign w:val="center"/>
          </w:tcPr>
          <w:p w14:paraId="2D8B818B"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0E85DBA8"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CE6F1"/>
            <w:noWrap/>
            <w:vAlign w:val="center"/>
            <w:hideMark/>
          </w:tcPr>
          <w:p w14:paraId="75C135FB"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Gestion des risques</w:t>
            </w:r>
          </w:p>
        </w:tc>
        <w:tc>
          <w:tcPr>
            <w:tcW w:w="1082" w:type="dxa"/>
            <w:tcBorders>
              <w:top w:val="nil"/>
              <w:left w:val="nil"/>
              <w:bottom w:val="single" w:sz="4" w:space="0" w:color="757171"/>
              <w:right w:val="single" w:sz="4" w:space="0" w:color="757171"/>
            </w:tcBorders>
            <w:shd w:val="clear" w:color="auto" w:fill="auto"/>
            <w:noWrap/>
            <w:vAlign w:val="center"/>
            <w:hideMark/>
          </w:tcPr>
          <w:p w14:paraId="1040D32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single" w:sz="4" w:space="0" w:color="757171"/>
            </w:tcBorders>
            <w:shd w:val="clear" w:color="auto" w:fill="auto"/>
            <w:noWrap/>
            <w:hideMark/>
          </w:tcPr>
          <w:p w14:paraId="21F1211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noWrap/>
            <w:hideMark/>
          </w:tcPr>
          <w:p w14:paraId="3A9013E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single" w:sz="4" w:space="0" w:color="757171"/>
            </w:tcBorders>
            <w:shd w:val="clear" w:color="auto" w:fill="auto"/>
            <w:hideMark/>
          </w:tcPr>
          <w:p w14:paraId="4457570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nil"/>
              <w:left w:val="single" w:sz="12" w:space="0" w:color="757171"/>
              <w:bottom w:val="single" w:sz="4" w:space="0" w:color="757171"/>
              <w:right w:val="single" w:sz="4" w:space="0" w:color="757171"/>
            </w:tcBorders>
            <w:shd w:val="clear" w:color="auto" w:fill="auto"/>
            <w:noWrap/>
            <w:vAlign w:val="center"/>
            <w:hideMark/>
          </w:tcPr>
          <w:p w14:paraId="65B1D16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single" w:sz="4" w:space="0" w:color="757171"/>
              <w:right w:val="single" w:sz="4" w:space="0" w:color="757171"/>
            </w:tcBorders>
            <w:shd w:val="clear" w:color="auto" w:fill="auto"/>
            <w:noWrap/>
            <w:vAlign w:val="center"/>
          </w:tcPr>
          <w:p w14:paraId="71BA2E0F"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31B86E59"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9D9D9"/>
            <w:noWrap/>
            <w:vAlign w:val="center"/>
            <w:hideMark/>
          </w:tcPr>
          <w:p w14:paraId="40486637"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phase d’exécution </w:t>
            </w:r>
          </w:p>
        </w:tc>
        <w:tc>
          <w:tcPr>
            <w:tcW w:w="1082" w:type="dxa"/>
            <w:tcBorders>
              <w:top w:val="nil"/>
              <w:left w:val="nil"/>
              <w:bottom w:val="single" w:sz="4" w:space="0" w:color="757171"/>
              <w:right w:val="single" w:sz="4" w:space="0" w:color="757171"/>
            </w:tcBorders>
            <w:shd w:val="clear" w:color="000000" w:fill="D9D9D9"/>
            <w:noWrap/>
            <w:vAlign w:val="center"/>
            <w:hideMark/>
          </w:tcPr>
          <w:p w14:paraId="34862FF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044" w:type="dxa"/>
            <w:tcBorders>
              <w:top w:val="nil"/>
              <w:left w:val="nil"/>
              <w:bottom w:val="single" w:sz="4" w:space="0" w:color="757171"/>
              <w:right w:val="single" w:sz="4" w:space="0" w:color="757171"/>
            </w:tcBorders>
            <w:shd w:val="clear" w:color="000000" w:fill="D9D9D9"/>
            <w:noWrap/>
            <w:vAlign w:val="center"/>
            <w:hideMark/>
          </w:tcPr>
          <w:p w14:paraId="1AE9C98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nil"/>
              <w:left w:val="nil"/>
              <w:bottom w:val="single" w:sz="4" w:space="0" w:color="757171"/>
              <w:right w:val="single" w:sz="4" w:space="0" w:color="757171"/>
            </w:tcBorders>
            <w:shd w:val="clear" w:color="000000" w:fill="D9D9D9"/>
            <w:noWrap/>
            <w:vAlign w:val="center"/>
            <w:hideMark/>
          </w:tcPr>
          <w:p w14:paraId="15E4200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nil"/>
              <w:left w:val="nil"/>
              <w:bottom w:val="single" w:sz="4" w:space="0" w:color="757171"/>
              <w:right w:val="single" w:sz="4" w:space="0" w:color="757171"/>
            </w:tcBorders>
            <w:shd w:val="clear" w:color="000000" w:fill="D9D9D9"/>
            <w:noWrap/>
            <w:vAlign w:val="center"/>
            <w:hideMark/>
          </w:tcPr>
          <w:p w14:paraId="6BAC541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tcBorders>
              <w:top w:val="nil"/>
              <w:left w:val="single" w:sz="12" w:space="0" w:color="757171"/>
              <w:bottom w:val="single" w:sz="4" w:space="0" w:color="757171"/>
              <w:right w:val="single" w:sz="4" w:space="0" w:color="757171"/>
            </w:tcBorders>
            <w:shd w:val="clear" w:color="000000" w:fill="D9D9D9"/>
            <w:noWrap/>
            <w:vAlign w:val="center"/>
            <w:hideMark/>
          </w:tcPr>
          <w:p w14:paraId="4D223FF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3" w:type="dxa"/>
            <w:tcBorders>
              <w:top w:val="nil"/>
              <w:left w:val="nil"/>
              <w:bottom w:val="single" w:sz="4" w:space="0" w:color="757171"/>
              <w:right w:val="single" w:sz="4" w:space="0" w:color="757171"/>
            </w:tcBorders>
            <w:shd w:val="clear" w:color="000000" w:fill="D9D9D9"/>
            <w:noWrap/>
            <w:vAlign w:val="center"/>
          </w:tcPr>
          <w:p w14:paraId="35FC78F0"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19E98C9C" w14:textId="77777777" w:rsidTr="00557490">
        <w:trPr>
          <w:trHeight w:val="340"/>
        </w:trPr>
        <w:tc>
          <w:tcPr>
            <w:tcW w:w="8647" w:type="dxa"/>
            <w:gridSpan w:val="7"/>
            <w:tcBorders>
              <w:top w:val="nil"/>
              <w:left w:val="single" w:sz="4" w:space="0" w:color="757171"/>
              <w:bottom w:val="single" w:sz="4" w:space="0" w:color="757171"/>
              <w:right w:val="single" w:sz="4" w:space="0" w:color="757171"/>
            </w:tcBorders>
            <w:shd w:val="clear" w:color="000000" w:fill="F2F2F2"/>
            <w:vAlign w:val="center"/>
            <w:hideMark/>
          </w:tcPr>
          <w:p w14:paraId="0B6E1A09" w14:textId="77777777" w:rsidR="00B633E7" w:rsidRPr="00794A06" w:rsidRDefault="00B633E7" w:rsidP="00ED7666">
            <w:pPr>
              <w:spacing w:after="0" w:line="240" w:lineRule="auto"/>
              <w:rPr>
                <w:rFonts w:ascii="Arial" w:hAnsi="Arial" w:cs="Arial"/>
                <w:sz w:val="16"/>
                <w:szCs w:val="16"/>
                <w:lang w:eastAsia="fr-CA"/>
              </w:rPr>
            </w:pPr>
            <w:r w:rsidRPr="00794A06">
              <w:rPr>
                <w:rFonts w:ascii="Arial" w:hAnsi="Arial" w:cs="Arial"/>
                <w:sz w:val="16"/>
                <w:szCs w:val="16"/>
                <w:lang w:eastAsia="fr-CA"/>
              </w:rPr>
              <w:t>Réserves</w:t>
            </w:r>
          </w:p>
        </w:tc>
      </w:tr>
      <w:tr w:rsidR="00B633E7" w:rsidRPr="00794A06" w14:paraId="095DB326" w14:textId="77777777" w:rsidTr="00557490">
        <w:trPr>
          <w:trHeight w:val="340"/>
        </w:trPr>
        <w:tc>
          <w:tcPr>
            <w:tcW w:w="2410" w:type="dxa"/>
            <w:tcBorders>
              <w:top w:val="nil"/>
              <w:left w:val="single" w:sz="4" w:space="0" w:color="757171"/>
              <w:bottom w:val="single" w:sz="4" w:space="0" w:color="757171"/>
              <w:right w:val="single" w:sz="4" w:space="0" w:color="757171"/>
            </w:tcBorders>
            <w:shd w:val="clear" w:color="000000" w:fill="DCE6F1"/>
            <w:noWrap/>
            <w:vAlign w:val="center"/>
            <w:hideMark/>
          </w:tcPr>
          <w:p w14:paraId="2FC3FF22"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Réserve pour aléas</w:t>
            </w:r>
          </w:p>
        </w:tc>
        <w:tc>
          <w:tcPr>
            <w:tcW w:w="1082" w:type="dxa"/>
            <w:tcBorders>
              <w:top w:val="nil"/>
              <w:left w:val="nil"/>
              <w:bottom w:val="single" w:sz="4" w:space="0" w:color="757171"/>
              <w:right w:val="nil"/>
            </w:tcBorders>
            <w:shd w:val="clear" w:color="000000" w:fill="F2F2F2"/>
            <w:noWrap/>
            <w:vAlign w:val="center"/>
            <w:hideMark/>
          </w:tcPr>
          <w:p w14:paraId="0D1F999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nil"/>
            </w:tcBorders>
            <w:shd w:val="clear" w:color="000000" w:fill="F2F2F2"/>
            <w:noWrap/>
            <w:vAlign w:val="center"/>
            <w:hideMark/>
          </w:tcPr>
          <w:p w14:paraId="1054E2D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nil"/>
            </w:tcBorders>
            <w:shd w:val="clear" w:color="000000" w:fill="F2F2F2"/>
            <w:noWrap/>
            <w:vAlign w:val="center"/>
            <w:hideMark/>
          </w:tcPr>
          <w:p w14:paraId="238F44E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nil"/>
            </w:tcBorders>
            <w:shd w:val="clear" w:color="000000" w:fill="F2F2F2"/>
            <w:vAlign w:val="center"/>
            <w:hideMark/>
          </w:tcPr>
          <w:p w14:paraId="4A52E98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single" w:sz="4" w:space="0" w:color="757171"/>
              <w:left w:val="single" w:sz="12" w:space="0" w:color="757171"/>
              <w:bottom w:val="single" w:sz="4" w:space="0" w:color="757171"/>
              <w:right w:val="single" w:sz="4" w:space="0" w:color="757171"/>
            </w:tcBorders>
            <w:shd w:val="clear" w:color="auto" w:fill="auto"/>
            <w:noWrap/>
            <w:vAlign w:val="center"/>
            <w:hideMark/>
          </w:tcPr>
          <w:p w14:paraId="69D5757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single" w:sz="4" w:space="0" w:color="757171"/>
              <w:right w:val="single" w:sz="4" w:space="0" w:color="757171"/>
            </w:tcBorders>
            <w:shd w:val="clear" w:color="auto" w:fill="auto"/>
            <w:noWrap/>
            <w:vAlign w:val="center"/>
          </w:tcPr>
          <w:p w14:paraId="3D087AD9"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42D35FBE" w14:textId="77777777" w:rsidTr="00557490">
        <w:trPr>
          <w:trHeight w:val="340"/>
        </w:trPr>
        <w:tc>
          <w:tcPr>
            <w:tcW w:w="2410" w:type="dxa"/>
            <w:tcBorders>
              <w:top w:val="nil"/>
              <w:left w:val="single" w:sz="4" w:space="0" w:color="757171"/>
              <w:bottom w:val="nil"/>
              <w:right w:val="single" w:sz="4" w:space="0" w:color="757171"/>
            </w:tcBorders>
            <w:shd w:val="clear" w:color="000000" w:fill="DCE6F1"/>
            <w:noWrap/>
            <w:vAlign w:val="center"/>
            <w:hideMark/>
          </w:tcPr>
          <w:p w14:paraId="6AAE63E3" w14:textId="77777777" w:rsidR="00B633E7" w:rsidRPr="00794A06" w:rsidRDefault="00B633E7" w:rsidP="00ED7666">
            <w:pPr>
              <w:spacing w:after="0" w:line="240" w:lineRule="auto"/>
              <w:ind w:firstLineChars="100" w:firstLine="160"/>
              <w:rPr>
                <w:rFonts w:ascii="Arial" w:hAnsi="Arial" w:cs="Arial"/>
                <w:sz w:val="16"/>
                <w:szCs w:val="16"/>
                <w:lang w:eastAsia="fr-CA"/>
              </w:rPr>
            </w:pPr>
            <w:r w:rsidRPr="00794A06">
              <w:rPr>
                <w:rFonts w:ascii="Arial" w:hAnsi="Arial" w:cs="Arial"/>
                <w:sz w:val="16"/>
                <w:szCs w:val="16"/>
                <w:lang w:eastAsia="fr-CA"/>
              </w:rPr>
              <w:t>Réserve pour imprévus</w:t>
            </w:r>
          </w:p>
        </w:tc>
        <w:tc>
          <w:tcPr>
            <w:tcW w:w="1082" w:type="dxa"/>
            <w:tcBorders>
              <w:top w:val="nil"/>
              <w:left w:val="nil"/>
              <w:bottom w:val="single" w:sz="4" w:space="0" w:color="757171"/>
              <w:right w:val="nil"/>
            </w:tcBorders>
            <w:shd w:val="clear" w:color="000000" w:fill="F2F2F2"/>
            <w:noWrap/>
            <w:vAlign w:val="center"/>
            <w:hideMark/>
          </w:tcPr>
          <w:p w14:paraId="3F3AE65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044" w:type="dxa"/>
            <w:tcBorders>
              <w:top w:val="nil"/>
              <w:left w:val="nil"/>
              <w:bottom w:val="single" w:sz="4" w:space="0" w:color="757171"/>
              <w:right w:val="nil"/>
            </w:tcBorders>
            <w:shd w:val="clear" w:color="000000" w:fill="F2F2F2"/>
            <w:noWrap/>
            <w:vAlign w:val="center"/>
            <w:hideMark/>
          </w:tcPr>
          <w:p w14:paraId="51A265A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nil"/>
            </w:tcBorders>
            <w:shd w:val="clear" w:color="000000" w:fill="F2F2F2"/>
            <w:noWrap/>
            <w:vAlign w:val="center"/>
            <w:hideMark/>
          </w:tcPr>
          <w:p w14:paraId="5E22824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tcBorders>
              <w:top w:val="nil"/>
              <w:left w:val="nil"/>
              <w:bottom w:val="single" w:sz="4" w:space="0" w:color="757171"/>
              <w:right w:val="nil"/>
            </w:tcBorders>
            <w:shd w:val="clear" w:color="000000" w:fill="F2F2F2"/>
            <w:vAlign w:val="center"/>
            <w:hideMark/>
          </w:tcPr>
          <w:p w14:paraId="6CED742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tcBorders>
              <w:top w:val="nil"/>
              <w:left w:val="single" w:sz="12" w:space="0" w:color="757171"/>
              <w:bottom w:val="nil"/>
              <w:right w:val="single" w:sz="4" w:space="0" w:color="757171"/>
            </w:tcBorders>
            <w:shd w:val="clear" w:color="auto" w:fill="auto"/>
            <w:noWrap/>
            <w:vAlign w:val="center"/>
            <w:hideMark/>
          </w:tcPr>
          <w:p w14:paraId="6C8DCE2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tcBorders>
              <w:top w:val="nil"/>
              <w:left w:val="nil"/>
              <w:bottom w:val="nil"/>
              <w:right w:val="single" w:sz="4" w:space="0" w:color="757171"/>
            </w:tcBorders>
            <w:shd w:val="clear" w:color="auto" w:fill="auto"/>
            <w:noWrap/>
            <w:vAlign w:val="center"/>
          </w:tcPr>
          <w:p w14:paraId="172A0A21"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5028F4C3" w14:textId="77777777" w:rsidTr="00557490">
        <w:trPr>
          <w:trHeight w:val="340"/>
        </w:trPr>
        <w:tc>
          <w:tcPr>
            <w:tcW w:w="2410" w:type="dxa"/>
            <w:tcBorders>
              <w:top w:val="single" w:sz="4" w:space="0" w:color="757171"/>
              <w:left w:val="single" w:sz="4" w:space="0" w:color="757171"/>
              <w:bottom w:val="single" w:sz="12" w:space="0" w:color="757171"/>
              <w:right w:val="single" w:sz="4" w:space="0" w:color="757171"/>
            </w:tcBorders>
            <w:shd w:val="clear" w:color="000000" w:fill="D9D9D9"/>
            <w:noWrap/>
            <w:vAlign w:val="center"/>
            <w:hideMark/>
          </w:tcPr>
          <w:p w14:paraId="420CC800"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réserves </w:t>
            </w:r>
          </w:p>
        </w:tc>
        <w:tc>
          <w:tcPr>
            <w:tcW w:w="1082" w:type="dxa"/>
            <w:tcBorders>
              <w:top w:val="nil"/>
              <w:left w:val="nil"/>
              <w:bottom w:val="single" w:sz="12" w:space="0" w:color="757171"/>
              <w:right w:val="nil"/>
            </w:tcBorders>
            <w:shd w:val="clear" w:color="000000" w:fill="D9D9D9"/>
            <w:noWrap/>
            <w:vAlign w:val="center"/>
          </w:tcPr>
          <w:p w14:paraId="7F6188E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044" w:type="dxa"/>
            <w:tcBorders>
              <w:top w:val="nil"/>
              <w:left w:val="nil"/>
              <w:bottom w:val="single" w:sz="12" w:space="0" w:color="757171"/>
              <w:right w:val="nil"/>
            </w:tcBorders>
            <w:shd w:val="clear" w:color="000000" w:fill="D9D9D9"/>
            <w:noWrap/>
            <w:vAlign w:val="center"/>
          </w:tcPr>
          <w:p w14:paraId="5BCD1A9F"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nil"/>
              <w:left w:val="nil"/>
              <w:bottom w:val="single" w:sz="12" w:space="0" w:color="757171"/>
              <w:right w:val="nil"/>
            </w:tcBorders>
            <w:shd w:val="clear" w:color="000000" w:fill="D9D9D9"/>
            <w:noWrap/>
            <w:vAlign w:val="center"/>
          </w:tcPr>
          <w:p w14:paraId="66831B67"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nil"/>
              <w:left w:val="nil"/>
              <w:bottom w:val="single" w:sz="12" w:space="0" w:color="757171"/>
              <w:right w:val="nil"/>
            </w:tcBorders>
            <w:shd w:val="clear" w:color="000000" w:fill="D9D9D9"/>
            <w:noWrap/>
            <w:vAlign w:val="center"/>
          </w:tcPr>
          <w:p w14:paraId="4EBF2FDC"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tcBorders>
              <w:top w:val="single" w:sz="4" w:space="0" w:color="757171"/>
              <w:left w:val="single" w:sz="12" w:space="0" w:color="757171"/>
              <w:bottom w:val="single" w:sz="12" w:space="0" w:color="757171"/>
              <w:right w:val="single" w:sz="4" w:space="0" w:color="757171"/>
            </w:tcBorders>
            <w:shd w:val="clear" w:color="000000" w:fill="D9D9D9"/>
            <w:noWrap/>
            <w:vAlign w:val="center"/>
            <w:hideMark/>
          </w:tcPr>
          <w:p w14:paraId="179BE4EA"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3" w:type="dxa"/>
            <w:tcBorders>
              <w:top w:val="single" w:sz="4" w:space="0" w:color="757171"/>
              <w:left w:val="nil"/>
              <w:bottom w:val="single" w:sz="12" w:space="0" w:color="757171"/>
              <w:right w:val="single" w:sz="4" w:space="0" w:color="757171"/>
            </w:tcBorders>
            <w:shd w:val="clear" w:color="000000" w:fill="D9D9D9"/>
            <w:noWrap/>
            <w:vAlign w:val="center"/>
          </w:tcPr>
          <w:p w14:paraId="52A99E41"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0CE7E9D5" w14:textId="77777777" w:rsidTr="00557490">
        <w:trPr>
          <w:trHeight w:val="340"/>
        </w:trPr>
        <w:tc>
          <w:tcPr>
            <w:tcW w:w="2410" w:type="dxa"/>
            <w:tcBorders>
              <w:top w:val="single" w:sz="12" w:space="0" w:color="757171"/>
              <w:left w:val="single" w:sz="4" w:space="0" w:color="757171"/>
              <w:bottom w:val="single" w:sz="4" w:space="0" w:color="757171"/>
              <w:right w:val="single" w:sz="4" w:space="0" w:color="757171"/>
            </w:tcBorders>
            <w:shd w:val="clear" w:color="000000" w:fill="A6A6A6"/>
            <w:noWrap/>
            <w:vAlign w:val="center"/>
            <w:hideMark/>
          </w:tcPr>
          <w:p w14:paraId="4E42ABD0"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Grand total </w:t>
            </w:r>
          </w:p>
        </w:tc>
        <w:tc>
          <w:tcPr>
            <w:tcW w:w="1082" w:type="dxa"/>
            <w:tcBorders>
              <w:top w:val="single" w:sz="12" w:space="0" w:color="757171"/>
              <w:left w:val="nil"/>
              <w:bottom w:val="single" w:sz="4" w:space="0" w:color="757171"/>
              <w:right w:val="single" w:sz="4" w:space="0" w:color="757171"/>
            </w:tcBorders>
            <w:shd w:val="clear" w:color="000000" w:fill="A6A6A6"/>
            <w:noWrap/>
            <w:vAlign w:val="center"/>
            <w:hideMark/>
          </w:tcPr>
          <w:p w14:paraId="6EC635A2"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044" w:type="dxa"/>
            <w:tcBorders>
              <w:top w:val="single" w:sz="12" w:space="0" w:color="757171"/>
              <w:left w:val="nil"/>
              <w:bottom w:val="single" w:sz="4" w:space="0" w:color="757171"/>
              <w:right w:val="single" w:sz="4" w:space="0" w:color="757171"/>
            </w:tcBorders>
            <w:shd w:val="clear" w:color="000000" w:fill="A6A6A6"/>
            <w:noWrap/>
            <w:vAlign w:val="center"/>
            <w:hideMark/>
          </w:tcPr>
          <w:p w14:paraId="45047758"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single" w:sz="12" w:space="0" w:color="757171"/>
              <w:left w:val="nil"/>
              <w:bottom w:val="single" w:sz="4" w:space="0" w:color="757171"/>
              <w:right w:val="single" w:sz="4" w:space="0" w:color="757171"/>
            </w:tcBorders>
            <w:shd w:val="clear" w:color="000000" w:fill="A6A6A6"/>
            <w:noWrap/>
            <w:vAlign w:val="center"/>
            <w:hideMark/>
          </w:tcPr>
          <w:p w14:paraId="57634F9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tcBorders>
              <w:top w:val="single" w:sz="12" w:space="0" w:color="757171"/>
              <w:left w:val="nil"/>
              <w:bottom w:val="single" w:sz="4" w:space="0" w:color="757171"/>
              <w:right w:val="single" w:sz="4" w:space="0" w:color="757171"/>
            </w:tcBorders>
            <w:shd w:val="clear" w:color="000000" w:fill="A6A6A6"/>
            <w:noWrap/>
            <w:vAlign w:val="center"/>
            <w:hideMark/>
          </w:tcPr>
          <w:p w14:paraId="17F1784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tcBorders>
              <w:top w:val="single" w:sz="12" w:space="0" w:color="757171"/>
              <w:left w:val="single" w:sz="12" w:space="0" w:color="757171"/>
              <w:bottom w:val="single" w:sz="4" w:space="0" w:color="757171"/>
              <w:right w:val="single" w:sz="4" w:space="0" w:color="757171"/>
            </w:tcBorders>
            <w:shd w:val="clear" w:color="000000" w:fill="A6A6A6"/>
            <w:noWrap/>
            <w:vAlign w:val="center"/>
            <w:hideMark/>
          </w:tcPr>
          <w:p w14:paraId="259EF6A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3" w:type="dxa"/>
            <w:tcBorders>
              <w:top w:val="single" w:sz="12" w:space="0" w:color="757171"/>
              <w:left w:val="nil"/>
              <w:bottom w:val="single" w:sz="4" w:space="0" w:color="757171"/>
              <w:right w:val="single" w:sz="4" w:space="0" w:color="757171"/>
            </w:tcBorders>
            <w:shd w:val="clear" w:color="000000" w:fill="A6A6A6"/>
            <w:noWrap/>
            <w:vAlign w:val="center"/>
            <w:hideMark/>
          </w:tcPr>
          <w:p w14:paraId="5E6968D7" w14:textId="77777777" w:rsidR="00B633E7" w:rsidRPr="00794A06" w:rsidRDefault="00B633E7" w:rsidP="00ED7666">
            <w:pPr>
              <w:spacing w:after="0" w:line="240" w:lineRule="auto"/>
              <w:ind w:right="81"/>
              <w:jc w:val="right"/>
              <w:rPr>
                <w:rFonts w:ascii="Arial" w:hAnsi="Arial" w:cs="Arial"/>
                <w:b/>
                <w:bCs/>
                <w:sz w:val="16"/>
                <w:szCs w:val="16"/>
                <w:lang w:eastAsia="fr-CA"/>
              </w:rPr>
            </w:pPr>
            <w:r w:rsidRPr="00794A06">
              <w:rPr>
                <w:rFonts w:ascii="Arial" w:hAnsi="Arial" w:cs="Arial"/>
                <w:b/>
                <w:bCs/>
                <w:sz w:val="16"/>
                <w:szCs w:val="16"/>
                <w:lang w:eastAsia="fr-CA"/>
              </w:rPr>
              <w:t xml:space="preserve">0,0 </w:t>
            </w:r>
          </w:p>
        </w:tc>
      </w:tr>
    </w:tbl>
    <w:p w14:paraId="38024F2B" w14:textId="77777777" w:rsidR="00B633E7" w:rsidRPr="00794A06" w:rsidRDefault="00B633E7" w:rsidP="00B633E7">
      <w:pPr>
        <w:spacing w:after="0" w:line="240" w:lineRule="auto"/>
        <w:jc w:val="both"/>
        <w:rPr>
          <w:rFonts w:ascii="Arial" w:hAnsi="Arial" w:cs="Arial"/>
          <w:i/>
          <w:iCs/>
        </w:rPr>
      </w:pPr>
    </w:p>
    <w:p w14:paraId="4BA406B4" w14:textId="77777777" w:rsidR="00B633E7" w:rsidRPr="00794A06" w:rsidRDefault="00B633E7" w:rsidP="00B633E7">
      <w:pPr>
        <w:rPr>
          <w:rFonts w:ascii="Arial" w:eastAsia="Calibri Light" w:hAnsi="Arial" w:cs="Arial"/>
          <w:color w:val="000000" w:themeColor="text1"/>
          <w:sz w:val="24"/>
          <w:szCs w:val="28"/>
        </w:rPr>
      </w:pPr>
      <w:r w:rsidRPr="00794A06">
        <w:rPr>
          <w:rFonts w:ascii="Arial" w:hAnsi="Arial" w:cs="Arial"/>
        </w:rPr>
        <w:br w:type="page"/>
      </w:r>
    </w:p>
    <w:p w14:paraId="6EA1F850" w14:textId="77777777" w:rsidR="00B633E7" w:rsidRPr="00794A06" w:rsidRDefault="00B633E7" w:rsidP="00C64C1A">
      <w:pPr>
        <w:pStyle w:val="Titre2"/>
        <w:numPr>
          <w:ilvl w:val="1"/>
          <w:numId w:val="35"/>
        </w:numPr>
        <w:jc w:val="both"/>
        <w:rPr>
          <w:rFonts w:cs="Arial"/>
        </w:rPr>
      </w:pPr>
      <w:bookmarkStart w:id="29" w:name="_Toc115427947"/>
      <w:r w:rsidRPr="00794A06">
        <w:rPr>
          <w:rFonts w:cs="Arial"/>
        </w:rPr>
        <w:lastRenderedPageBreak/>
        <w:t>Répartition annuelle des investissements et des dépenses du projet, par contributeur</w:t>
      </w:r>
      <w:bookmarkEnd w:id="29"/>
    </w:p>
    <w:p w14:paraId="56BFF57F" w14:textId="77777777" w:rsidR="00B633E7" w:rsidRPr="00794A06" w:rsidRDefault="00B633E7" w:rsidP="00B633E7">
      <w:pPr>
        <w:pStyle w:val="Sectionprinciaple"/>
        <w:shd w:val="clear" w:color="auto" w:fill="auto"/>
        <w:spacing w:before="120" w:after="120"/>
        <w:ind w:left="444" w:firstLine="348"/>
        <w:contextualSpacing w:val="0"/>
        <w:jc w:val="both"/>
        <w:rPr>
          <w:rFonts w:ascii="Arial" w:hAnsi="Arial" w:cs="Arial"/>
          <w:b w:val="0"/>
          <w:bCs w:val="0"/>
          <w:i/>
          <w:iCs/>
          <w:caps w:val="0"/>
        </w:rPr>
      </w:pPr>
      <w:r w:rsidRPr="00794A06">
        <w:rPr>
          <w:rFonts w:ascii="Arial" w:hAnsi="Arial" w:cs="Arial"/>
          <w:b w:val="0"/>
          <w:bCs w:val="0"/>
          <w:i/>
          <w:iCs/>
          <w:caps w:val="0"/>
        </w:rPr>
        <w:t>Compléter le tableau ci-après, par contributeur, pour les investissements et les dépenses du projet.</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993"/>
        <w:gridCol w:w="1134"/>
        <w:gridCol w:w="992"/>
        <w:gridCol w:w="992"/>
        <w:gridCol w:w="1134"/>
        <w:gridCol w:w="851"/>
      </w:tblGrid>
      <w:tr w:rsidR="00B633E7" w:rsidRPr="00794A06" w14:paraId="6D63209C" w14:textId="77777777" w:rsidTr="00ED7666">
        <w:trPr>
          <w:trHeight w:val="340"/>
        </w:trPr>
        <w:tc>
          <w:tcPr>
            <w:tcW w:w="2551" w:type="dxa"/>
            <w:vMerge w:val="restart"/>
            <w:shd w:val="clear" w:color="auto" w:fill="B8CCE4"/>
            <w:vAlign w:val="center"/>
            <w:hideMark/>
          </w:tcPr>
          <w:p w14:paraId="1D39DA49" w14:textId="77777777" w:rsidR="00B633E7" w:rsidRPr="00794A06" w:rsidRDefault="00B633E7" w:rsidP="00ED7666">
            <w:pPr>
              <w:spacing w:after="0" w:line="240" w:lineRule="auto"/>
              <w:jc w:val="center"/>
              <w:rPr>
                <w:rFonts w:ascii="Arial" w:hAnsi="Arial" w:cs="Arial"/>
                <w:b/>
                <w:bCs/>
                <w:sz w:val="16"/>
                <w:szCs w:val="16"/>
                <w:lang w:eastAsia="fr-CA"/>
              </w:rPr>
            </w:pPr>
            <w:r w:rsidRPr="00794A06">
              <w:rPr>
                <w:rFonts w:ascii="Arial" w:hAnsi="Arial" w:cs="Arial"/>
                <w:b/>
                <w:bCs/>
                <w:sz w:val="16"/>
                <w:szCs w:val="16"/>
                <w:lang w:eastAsia="fr-CA"/>
              </w:rPr>
              <w:t>Catégorie/Contributeur</w:t>
            </w:r>
          </w:p>
        </w:tc>
        <w:tc>
          <w:tcPr>
            <w:tcW w:w="993" w:type="dxa"/>
            <w:shd w:val="clear" w:color="auto" w:fill="B8CCE4"/>
            <w:vAlign w:val="center"/>
            <w:hideMark/>
          </w:tcPr>
          <w:p w14:paraId="4F77F17E"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w:t>
            </w:r>
            <w:r>
              <w:rPr>
                <w:rFonts w:ascii="Arial" w:hAnsi="Arial" w:cs="Arial"/>
                <w:b/>
                <w:sz w:val="14"/>
                <w:szCs w:val="14"/>
                <w:lang w:eastAsia="fr-CA"/>
              </w:rPr>
              <w:t> </w:t>
            </w:r>
            <w:r w:rsidRPr="00794A06">
              <w:rPr>
                <w:rFonts w:ascii="Arial" w:hAnsi="Arial" w:cs="Arial"/>
                <w:b/>
                <w:sz w:val="14"/>
                <w:szCs w:val="14"/>
                <w:lang w:eastAsia="fr-CA"/>
              </w:rPr>
              <w:t>1</w:t>
            </w:r>
          </w:p>
        </w:tc>
        <w:tc>
          <w:tcPr>
            <w:tcW w:w="1134" w:type="dxa"/>
            <w:shd w:val="clear" w:color="auto" w:fill="B8CCE4"/>
            <w:vAlign w:val="center"/>
            <w:hideMark/>
          </w:tcPr>
          <w:p w14:paraId="477859D9"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w:t>
            </w:r>
            <w:r>
              <w:rPr>
                <w:rFonts w:ascii="Arial" w:hAnsi="Arial" w:cs="Arial"/>
                <w:b/>
                <w:sz w:val="14"/>
                <w:szCs w:val="14"/>
                <w:lang w:eastAsia="fr-CA"/>
              </w:rPr>
              <w:t> </w:t>
            </w:r>
            <w:r w:rsidRPr="00794A06">
              <w:rPr>
                <w:rFonts w:ascii="Arial" w:hAnsi="Arial" w:cs="Arial"/>
                <w:b/>
                <w:sz w:val="14"/>
                <w:szCs w:val="14"/>
                <w:lang w:eastAsia="fr-CA"/>
              </w:rPr>
              <w:t>2</w:t>
            </w:r>
          </w:p>
        </w:tc>
        <w:tc>
          <w:tcPr>
            <w:tcW w:w="992" w:type="dxa"/>
            <w:shd w:val="clear" w:color="auto" w:fill="B8CCE4"/>
            <w:vAlign w:val="center"/>
            <w:hideMark/>
          </w:tcPr>
          <w:p w14:paraId="6F1BA2F6"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w:t>
            </w:r>
            <w:r>
              <w:rPr>
                <w:rFonts w:ascii="Arial" w:hAnsi="Arial" w:cs="Arial"/>
                <w:b/>
                <w:sz w:val="14"/>
                <w:szCs w:val="14"/>
                <w:lang w:eastAsia="fr-CA"/>
              </w:rPr>
              <w:t> </w:t>
            </w:r>
            <w:r w:rsidRPr="00794A06">
              <w:rPr>
                <w:rFonts w:ascii="Arial" w:hAnsi="Arial" w:cs="Arial"/>
                <w:b/>
                <w:sz w:val="14"/>
                <w:szCs w:val="14"/>
                <w:lang w:eastAsia="fr-CA"/>
              </w:rPr>
              <w:t>3</w:t>
            </w:r>
          </w:p>
        </w:tc>
        <w:tc>
          <w:tcPr>
            <w:tcW w:w="992" w:type="dxa"/>
            <w:shd w:val="clear" w:color="auto" w:fill="B8CCE4"/>
            <w:vAlign w:val="center"/>
            <w:hideMark/>
          </w:tcPr>
          <w:p w14:paraId="12479C00"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w:t>
            </w:r>
            <w:r>
              <w:rPr>
                <w:rFonts w:ascii="Arial" w:hAnsi="Arial" w:cs="Arial"/>
                <w:b/>
                <w:sz w:val="14"/>
                <w:szCs w:val="14"/>
                <w:lang w:eastAsia="fr-CA"/>
              </w:rPr>
              <w:t> </w:t>
            </w:r>
            <w:r w:rsidRPr="00794A06">
              <w:rPr>
                <w:rFonts w:ascii="Arial" w:hAnsi="Arial" w:cs="Arial"/>
                <w:b/>
                <w:sz w:val="14"/>
                <w:szCs w:val="14"/>
                <w:lang w:eastAsia="fr-CA"/>
              </w:rPr>
              <w:t>XX</w:t>
            </w:r>
          </w:p>
        </w:tc>
        <w:tc>
          <w:tcPr>
            <w:tcW w:w="1985" w:type="dxa"/>
            <w:gridSpan w:val="2"/>
            <w:shd w:val="clear" w:color="auto" w:fill="B8CCE4"/>
            <w:vAlign w:val="center"/>
            <w:hideMark/>
          </w:tcPr>
          <w:p w14:paraId="60385D60" w14:textId="77777777" w:rsidR="00B633E7" w:rsidRPr="00794A06" w:rsidRDefault="00B633E7" w:rsidP="00ED7666">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Total</w:t>
            </w:r>
          </w:p>
        </w:tc>
      </w:tr>
      <w:tr w:rsidR="00B633E7" w:rsidRPr="00794A06" w14:paraId="111DC618" w14:textId="77777777" w:rsidTr="00ED7666">
        <w:trPr>
          <w:trHeight w:val="340"/>
        </w:trPr>
        <w:tc>
          <w:tcPr>
            <w:tcW w:w="2551" w:type="dxa"/>
            <w:vMerge/>
            <w:vAlign w:val="center"/>
            <w:hideMark/>
          </w:tcPr>
          <w:p w14:paraId="0EE700BA" w14:textId="77777777" w:rsidR="00B633E7" w:rsidRPr="00794A06" w:rsidRDefault="00B633E7" w:rsidP="00ED7666">
            <w:pPr>
              <w:spacing w:after="0" w:line="240" w:lineRule="auto"/>
              <w:rPr>
                <w:rFonts w:ascii="Arial" w:hAnsi="Arial" w:cs="Arial"/>
                <w:b/>
                <w:sz w:val="16"/>
                <w:szCs w:val="16"/>
                <w:lang w:eastAsia="fr-CA"/>
              </w:rPr>
            </w:pPr>
          </w:p>
        </w:tc>
        <w:tc>
          <w:tcPr>
            <w:tcW w:w="993" w:type="dxa"/>
            <w:shd w:val="clear" w:color="auto" w:fill="B8CCE4"/>
            <w:vAlign w:val="center"/>
            <w:hideMark/>
          </w:tcPr>
          <w:p w14:paraId="4F13A361"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20XX-20XX</w:t>
            </w:r>
          </w:p>
        </w:tc>
        <w:tc>
          <w:tcPr>
            <w:tcW w:w="1134" w:type="dxa"/>
            <w:shd w:val="clear" w:color="auto" w:fill="B8CCE4"/>
            <w:vAlign w:val="center"/>
            <w:hideMark/>
          </w:tcPr>
          <w:p w14:paraId="3F6FA8D7"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20XX-20XX</w:t>
            </w:r>
          </w:p>
        </w:tc>
        <w:tc>
          <w:tcPr>
            <w:tcW w:w="992" w:type="dxa"/>
            <w:shd w:val="clear" w:color="auto" w:fill="B8CCE4"/>
            <w:vAlign w:val="center"/>
            <w:hideMark/>
          </w:tcPr>
          <w:p w14:paraId="39AD0976"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20XX-20XX</w:t>
            </w:r>
          </w:p>
        </w:tc>
        <w:tc>
          <w:tcPr>
            <w:tcW w:w="992" w:type="dxa"/>
            <w:shd w:val="clear" w:color="auto" w:fill="B8CCE4"/>
            <w:vAlign w:val="center"/>
            <w:hideMark/>
          </w:tcPr>
          <w:p w14:paraId="3E50C70A"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20XX-20XX</w:t>
            </w:r>
          </w:p>
        </w:tc>
        <w:tc>
          <w:tcPr>
            <w:tcW w:w="1134" w:type="dxa"/>
            <w:shd w:val="clear" w:color="auto" w:fill="B8CCE4"/>
            <w:vAlign w:val="center"/>
            <w:hideMark/>
          </w:tcPr>
          <w:p w14:paraId="3BF095F0" w14:textId="77777777" w:rsidR="00B633E7" w:rsidRPr="00794A06" w:rsidRDefault="00B633E7" w:rsidP="00ED7666">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k$</w:t>
            </w:r>
          </w:p>
        </w:tc>
        <w:tc>
          <w:tcPr>
            <w:tcW w:w="851" w:type="dxa"/>
            <w:shd w:val="clear" w:color="auto" w:fill="B8CCE4"/>
            <w:vAlign w:val="center"/>
            <w:hideMark/>
          </w:tcPr>
          <w:p w14:paraId="17B4E0B9" w14:textId="77777777" w:rsidR="00B633E7" w:rsidRPr="00794A06" w:rsidRDefault="00B633E7" w:rsidP="00ED7666">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w:t>
            </w:r>
          </w:p>
        </w:tc>
      </w:tr>
      <w:tr w:rsidR="00B633E7" w:rsidRPr="00794A06" w14:paraId="7FB40EE5" w14:textId="77777777" w:rsidTr="00ED7666">
        <w:trPr>
          <w:trHeight w:val="340"/>
        </w:trPr>
        <w:tc>
          <w:tcPr>
            <w:tcW w:w="8647" w:type="dxa"/>
            <w:gridSpan w:val="7"/>
            <w:shd w:val="clear" w:color="auto" w:fill="F2F2F2" w:themeFill="background1" w:themeFillShade="F2"/>
            <w:noWrap/>
            <w:vAlign w:val="center"/>
            <w:hideMark/>
          </w:tcPr>
          <w:p w14:paraId="3E4532A1" w14:textId="77777777" w:rsidR="00B633E7" w:rsidRPr="00794A06" w:rsidRDefault="00B633E7" w:rsidP="00ED7666">
            <w:pPr>
              <w:spacing w:after="0" w:line="240" w:lineRule="auto"/>
              <w:rPr>
                <w:rFonts w:ascii="Arial" w:hAnsi="Arial" w:cs="Arial"/>
                <w:sz w:val="14"/>
                <w:szCs w:val="14"/>
                <w:lang w:eastAsia="fr-CA"/>
              </w:rPr>
            </w:pPr>
            <w:r w:rsidRPr="00794A06">
              <w:rPr>
                <w:rFonts w:ascii="Arial" w:hAnsi="Arial" w:cs="Arial"/>
                <w:sz w:val="14"/>
                <w:szCs w:val="14"/>
                <w:lang w:eastAsia="fr-CA"/>
              </w:rPr>
              <w:t xml:space="preserve">Étape de réalisation </w:t>
            </w:r>
            <w:r>
              <w:rPr>
                <w:rFonts w:ascii="Arial" w:hAnsi="Arial" w:cs="Arial"/>
                <w:sz w:val="14"/>
                <w:szCs w:val="14"/>
                <w:lang w:eastAsia="fr-CA"/>
              </w:rPr>
              <w:t>—</w:t>
            </w:r>
            <w:r w:rsidRPr="00794A06">
              <w:rPr>
                <w:rFonts w:ascii="Arial" w:hAnsi="Arial" w:cs="Arial"/>
                <w:sz w:val="14"/>
                <w:szCs w:val="14"/>
                <w:lang w:eastAsia="fr-CA"/>
              </w:rPr>
              <w:t xml:space="preserve"> phase de planification </w:t>
            </w:r>
          </w:p>
        </w:tc>
      </w:tr>
      <w:tr w:rsidR="00B633E7" w:rsidRPr="00794A06" w14:paraId="5267C313" w14:textId="77777777" w:rsidTr="00ED7666">
        <w:trPr>
          <w:trHeight w:val="340"/>
        </w:trPr>
        <w:tc>
          <w:tcPr>
            <w:tcW w:w="2551" w:type="dxa"/>
            <w:shd w:val="clear" w:color="auto" w:fill="DCE6F1"/>
            <w:noWrap/>
            <w:vAlign w:val="center"/>
            <w:hideMark/>
          </w:tcPr>
          <w:p w14:paraId="39AC612D" w14:textId="77777777" w:rsidR="00B633E7" w:rsidRPr="00794A06" w:rsidRDefault="00B633E7" w:rsidP="00ED7666">
            <w:pPr>
              <w:spacing w:after="0" w:line="240" w:lineRule="auto"/>
              <w:ind w:leftChars="107" w:left="214" w:firstLine="1"/>
              <w:rPr>
                <w:rFonts w:ascii="Arial" w:hAnsi="Arial" w:cs="Arial"/>
                <w:sz w:val="14"/>
                <w:szCs w:val="14"/>
                <w:lang w:eastAsia="fr-CA"/>
              </w:rPr>
            </w:pPr>
            <w:r w:rsidRPr="00794A06">
              <w:rPr>
                <w:rFonts w:ascii="Arial" w:hAnsi="Arial" w:cs="Arial"/>
                <w:sz w:val="14"/>
                <w:szCs w:val="14"/>
                <w:lang w:eastAsia="fr-CA"/>
              </w:rPr>
              <w:t xml:space="preserve">Contributeur </w:t>
            </w:r>
            <w:r>
              <w:rPr>
                <w:rFonts w:ascii="Arial" w:hAnsi="Arial" w:cs="Arial"/>
                <w:sz w:val="14"/>
                <w:szCs w:val="14"/>
                <w:lang w:eastAsia="fr-CA"/>
              </w:rPr>
              <w:t>—</w:t>
            </w:r>
            <w:r w:rsidRPr="00794A06">
              <w:rPr>
                <w:rFonts w:ascii="Arial" w:hAnsi="Arial" w:cs="Arial"/>
                <w:sz w:val="14"/>
                <w:szCs w:val="14"/>
                <w:lang w:eastAsia="fr-CA"/>
              </w:rPr>
              <w:t xml:space="preserve"> Investissements en ressources informationnelles</w:t>
            </w:r>
          </w:p>
        </w:tc>
        <w:tc>
          <w:tcPr>
            <w:tcW w:w="993" w:type="dxa"/>
            <w:shd w:val="clear" w:color="auto" w:fill="auto"/>
            <w:noWrap/>
            <w:vAlign w:val="center"/>
            <w:hideMark/>
          </w:tcPr>
          <w:p w14:paraId="2518CA1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auto"/>
            <w:noWrap/>
            <w:vAlign w:val="center"/>
            <w:hideMark/>
          </w:tcPr>
          <w:p w14:paraId="430DF74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auto"/>
            <w:noWrap/>
            <w:vAlign w:val="center"/>
            <w:hideMark/>
          </w:tcPr>
          <w:p w14:paraId="09D327B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auto"/>
            <w:noWrap/>
            <w:vAlign w:val="center"/>
            <w:hideMark/>
          </w:tcPr>
          <w:p w14:paraId="04A8878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auto"/>
            <w:noWrap/>
            <w:vAlign w:val="center"/>
            <w:hideMark/>
          </w:tcPr>
          <w:p w14:paraId="5064284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auto"/>
            <w:noWrap/>
            <w:vAlign w:val="center"/>
          </w:tcPr>
          <w:p w14:paraId="2D69E44A"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4B051820" w14:textId="77777777" w:rsidTr="00ED7666">
        <w:trPr>
          <w:trHeight w:val="340"/>
        </w:trPr>
        <w:tc>
          <w:tcPr>
            <w:tcW w:w="2551" w:type="dxa"/>
            <w:shd w:val="clear" w:color="auto" w:fill="DCE6F1"/>
            <w:noWrap/>
            <w:vAlign w:val="center"/>
            <w:hideMark/>
          </w:tcPr>
          <w:p w14:paraId="71B381B9" w14:textId="77777777" w:rsidR="00B633E7" w:rsidRPr="00794A06" w:rsidRDefault="00B633E7" w:rsidP="00ED7666">
            <w:pPr>
              <w:spacing w:after="0" w:line="240" w:lineRule="auto"/>
              <w:ind w:leftChars="107" w:left="214" w:firstLine="1"/>
              <w:rPr>
                <w:rFonts w:ascii="Arial" w:hAnsi="Arial" w:cs="Arial"/>
                <w:sz w:val="14"/>
                <w:szCs w:val="14"/>
                <w:lang w:eastAsia="fr-CA"/>
              </w:rPr>
            </w:pPr>
            <w:r w:rsidRPr="00794A06">
              <w:rPr>
                <w:rFonts w:ascii="Arial" w:hAnsi="Arial" w:cs="Arial"/>
                <w:sz w:val="14"/>
                <w:szCs w:val="14"/>
                <w:lang w:eastAsia="fr-CA"/>
              </w:rPr>
              <w:t xml:space="preserve">Contributeur </w:t>
            </w:r>
            <w:r>
              <w:rPr>
                <w:rFonts w:ascii="Arial" w:hAnsi="Arial" w:cs="Arial"/>
                <w:sz w:val="14"/>
                <w:szCs w:val="14"/>
                <w:lang w:eastAsia="fr-CA"/>
              </w:rPr>
              <w:t>—</w:t>
            </w:r>
            <w:r w:rsidRPr="00794A06">
              <w:rPr>
                <w:rFonts w:ascii="Arial" w:hAnsi="Arial" w:cs="Arial"/>
                <w:sz w:val="14"/>
                <w:szCs w:val="14"/>
                <w:lang w:eastAsia="fr-CA"/>
              </w:rPr>
              <w:t xml:space="preserve"> Dépenses en ressources informationnelles</w:t>
            </w:r>
          </w:p>
        </w:tc>
        <w:tc>
          <w:tcPr>
            <w:tcW w:w="993" w:type="dxa"/>
            <w:shd w:val="clear" w:color="auto" w:fill="auto"/>
            <w:noWrap/>
            <w:vAlign w:val="center"/>
            <w:hideMark/>
          </w:tcPr>
          <w:p w14:paraId="0E847D8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auto"/>
            <w:noWrap/>
            <w:vAlign w:val="center"/>
            <w:hideMark/>
          </w:tcPr>
          <w:p w14:paraId="0BD0B6D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auto"/>
            <w:noWrap/>
            <w:vAlign w:val="center"/>
            <w:hideMark/>
          </w:tcPr>
          <w:p w14:paraId="6102B67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auto"/>
            <w:noWrap/>
            <w:vAlign w:val="center"/>
            <w:hideMark/>
          </w:tcPr>
          <w:p w14:paraId="401F9A3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auto"/>
            <w:noWrap/>
            <w:vAlign w:val="center"/>
            <w:hideMark/>
          </w:tcPr>
          <w:p w14:paraId="176C5B1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auto"/>
            <w:noWrap/>
            <w:vAlign w:val="center"/>
          </w:tcPr>
          <w:p w14:paraId="32F062A5"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3D4D79CF" w14:textId="77777777" w:rsidTr="00ED7666">
        <w:trPr>
          <w:trHeight w:val="340"/>
        </w:trPr>
        <w:tc>
          <w:tcPr>
            <w:tcW w:w="2551" w:type="dxa"/>
            <w:shd w:val="clear" w:color="auto" w:fill="D9D9D9" w:themeFill="background1" w:themeFillShade="D9"/>
            <w:noWrap/>
            <w:vAlign w:val="center"/>
            <w:hideMark/>
          </w:tcPr>
          <w:p w14:paraId="1D7B68B5"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phase de planification, </w:t>
            </w:r>
          </w:p>
          <w:p w14:paraId="226C9C81"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par contributeur </w:t>
            </w:r>
          </w:p>
        </w:tc>
        <w:tc>
          <w:tcPr>
            <w:tcW w:w="993" w:type="dxa"/>
            <w:shd w:val="clear" w:color="auto" w:fill="D9D9D9" w:themeFill="background1" w:themeFillShade="D9"/>
            <w:noWrap/>
            <w:vAlign w:val="center"/>
            <w:hideMark/>
          </w:tcPr>
          <w:p w14:paraId="3BBCD5E8"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56670557"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4944AF3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6B02142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49CB700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1C95E3B6"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14393D27" w14:textId="77777777" w:rsidTr="00ED7666">
        <w:trPr>
          <w:trHeight w:val="340"/>
        </w:trPr>
        <w:tc>
          <w:tcPr>
            <w:tcW w:w="2551" w:type="dxa"/>
            <w:shd w:val="clear" w:color="auto" w:fill="D9D9D9" w:themeFill="background1" w:themeFillShade="D9"/>
            <w:noWrap/>
            <w:vAlign w:val="center"/>
            <w:hideMark/>
          </w:tcPr>
          <w:p w14:paraId="6046D8FB"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Sous-total </w:t>
            </w:r>
            <w:r>
              <w:rPr>
                <w:rFonts w:ascii="Arial" w:hAnsi="Arial" w:cs="Arial"/>
                <w:b/>
                <w:bCs/>
                <w:sz w:val="16"/>
                <w:szCs w:val="16"/>
                <w:lang w:eastAsia="fr-CA"/>
              </w:rPr>
              <w:t>—</w:t>
            </w:r>
            <w:r w:rsidRPr="00794A06">
              <w:rPr>
                <w:rFonts w:ascii="Arial" w:hAnsi="Arial" w:cs="Arial"/>
                <w:b/>
                <w:bCs/>
                <w:sz w:val="16"/>
                <w:szCs w:val="16"/>
                <w:lang w:eastAsia="fr-CA"/>
              </w:rPr>
              <w:t xml:space="preserve"> phase de planification</w:t>
            </w:r>
          </w:p>
        </w:tc>
        <w:tc>
          <w:tcPr>
            <w:tcW w:w="993" w:type="dxa"/>
            <w:shd w:val="clear" w:color="auto" w:fill="D9D9D9" w:themeFill="background1" w:themeFillShade="D9"/>
            <w:noWrap/>
            <w:vAlign w:val="center"/>
            <w:hideMark/>
          </w:tcPr>
          <w:p w14:paraId="18FF0CC6"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0B99B78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2321DD2E"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652EF737"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55CEDA16"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7B91676A"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5B3844AD" w14:textId="77777777" w:rsidTr="00ED7666">
        <w:trPr>
          <w:trHeight w:val="340"/>
        </w:trPr>
        <w:tc>
          <w:tcPr>
            <w:tcW w:w="8647" w:type="dxa"/>
            <w:gridSpan w:val="7"/>
            <w:shd w:val="clear" w:color="auto" w:fill="F2F2F2" w:themeFill="background1" w:themeFillShade="F2"/>
            <w:noWrap/>
            <w:vAlign w:val="center"/>
            <w:hideMark/>
          </w:tcPr>
          <w:p w14:paraId="72EBCD84" w14:textId="77777777" w:rsidR="00B633E7" w:rsidRPr="00794A06" w:rsidRDefault="00B633E7" w:rsidP="00ED7666">
            <w:pPr>
              <w:spacing w:after="0" w:line="240" w:lineRule="auto"/>
              <w:rPr>
                <w:rFonts w:ascii="Arial" w:hAnsi="Arial" w:cs="Arial"/>
                <w:sz w:val="14"/>
                <w:szCs w:val="14"/>
                <w:lang w:eastAsia="fr-CA"/>
              </w:rPr>
            </w:pPr>
            <w:r w:rsidRPr="00794A06">
              <w:rPr>
                <w:rFonts w:ascii="Arial" w:hAnsi="Arial" w:cs="Arial"/>
                <w:sz w:val="14"/>
                <w:szCs w:val="14"/>
                <w:lang w:eastAsia="fr-CA"/>
              </w:rPr>
              <w:t xml:space="preserve">Étape de réalisation </w:t>
            </w:r>
            <w:r>
              <w:rPr>
                <w:rFonts w:ascii="Arial" w:hAnsi="Arial" w:cs="Arial"/>
                <w:sz w:val="14"/>
                <w:szCs w:val="14"/>
                <w:lang w:eastAsia="fr-CA"/>
              </w:rPr>
              <w:t>—</w:t>
            </w:r>
            <w:r w:rsidRPr="00794A06">
              <w:rPr>
                <w:rFonts w:ascii="Arial" w:hAnsi="Arial" w:cs="Arial"/>
                <w:sz w:val="14"/>
                <w:szCs w:val="14"/>
                <w:lang w:eastAsia="fr-CA"/>
              </w:rPr>
              <w:t xml:space="preserve"> phase d’exécution</w:t>
            </w:r>
          </w:p>
        </w:tc>
      </w:tr>
      <w:tr w:rsidR="00B633E7" w:rsidRPr="00794A06" w14:paraId="3FC172D1" w14:textId="77777777" w:rsidTr="00ED7666">
        <w:trPr>
          <w:trHeight w:val="340"/>
        </w:trPr>
        <w:tc>
          <w:tcPr>
            <w:tcW w:w="2551" w:type="dxa"/>
            <w:shd w:val="clear" w:color="auto" w:fill="DCE6F1"/>
            <w:noWrap/>
            <w:vAlign w:val="center"/>
            <w:hideMark/>
          </w:tcPr>
          <w:p w14:paraId="18AF8747" w14:textId="77777777" w:rsidR="00B633E7" w:rsidRPr="00794A06" w:rsidRDefault="00B633E7" w:rsidP="00ED7666">
            <w:pPr>
              <w:spacing w:after="0" w:line="240" w:lineRule="auto"/>
              <w:ind w:leftChars="107" w:left="214" w:firstLine="1"/>
              <w:rPr>
                <w:rFonts w:ascii="Arial" w:hAnsi="Arial" w:cs="Arial"/>
                <w:sz w:val="14"/>
                <w:szCs w:val="14"/>
                <w:lang w:eastAsia="fr-CA"/>
              </w:rPr>
            </w:pPr>
            <w:r w:rsidRPr="00794A06">
              <w:rPr>
                <w:rFonts w:ascii="Arial" w:hAnsi="Arial" w:cs="Arial"/>
                <w:sz w:val="14"/>
                <w:szCs w:val="14"/>
                <w:lang w:eastAsia="fr-CA"/>
              </w:rPr>
              <w:t xml:space="preserve">Contributeur </w:t>
            </w:r>
            <w:r>
              <w:rPr>
                <w:rFonts w:ascii="Arial" w:hAnsi="Arial" w:cs="Arial"/>
                <w:sz w:val="14"/>
                <w:szCs w:val="14"/>
                <w:lang w:eastAsia="fr-CA"/>
              </w:rPr>
              <w:t>—</w:t>
            </w:r>
            <w:r w:rsidRPr="00794A06">
              <w:rPr>
                <w:rFonts w:ascii="Arial" w:hAnsi="Arial" w:cs="Arial"/>
                <w:sz w:val="14"/>
                <w:szCs w:val="14"/>
                <w:lang w:eastAsia="fr-CA"/>
              </w:rPr>
              <w:t xml:space="preserve"> Investissements en ressources informationnelles</w:t>
            </w:r>
          </w:p>
        </w:tc>
        <w:tc>
          <w:tcPr>
            <w:tcW w:w="993" w:type="dxa"/>
            <w:shd w:val="clear" w:color="auto" w:fill="FFFFFF" w:themeFill="background1"/>
            <w:noWrap/>
            <w:vAlign w:val="center"/>
            <w:hideMark/>
          </w:tcPr>
          <w:p w14:paraId="20E56DE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FFFFFF" w:themeFill="background1"/>
            <w:noWrap/>
            <w:vAlign w:val="center"/>
            <w:hideMark/>
          </w:tcPr>
          <w:p w14:paraId="1CB54EB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FFFFFF" w:themeFill="background1"/>
            <w:noWrap/>
            <w:vAlign w:val="center"/>
            <w:hideMark/>
          </w:tcPr>
          <w:p w14:paraId="7298C31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FFFFFF" w:themeFill="background1"/>
            <w:noWrap/>
            <w:vAlign w:val="center"/>
            <w:hideMark/>
          </w:tcPr>
          <w:p w14:paraId="69819E6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FFFFFF" w:themeFill="background1"/>
            <w:noWrap/>
            <w:vAlign w:val="center"/>
            <w:hideMark/>
          </w:tcPr>
          <w:p w14:paraId="2CA5B24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FFFFFF" w:themeFill="background1"/>
            <w:noWrap/>
            <w:vAlign w:val="center"/>
          </w:tcPr>
          <w:p w14:paraId="6BB5FD40"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5BA4663F" w14:textId="77777777" w:rsidTr="00ED7666">
        <w:trPr>
          <w:trHeight w:val="340"/>
        </w:trPr>
        <w:tc>
          <w:tcPr>
            <w:tcW w:w="2551" w:type="dxa"/>
            <w:shd w:val="clear" w:color="auto" w:fill="DCE6F1"/>
            <w:noWrap/>
            <w:vAlign w:val="center"/>
            <w:hideMark/>
          </w:tcPr>
          <w:p w14:paraId="7B5E8B6C" w14:textId="77777777" w:rsidR="00B633E7" w:rsidRPr="00794A06" w:rsidRDefault="00B633E7" w:rsidP="00ED7666">
            <w:pPr>
              <w:spacing w:after="0" w:line="240" w:lineRule="auto"/>
              <w:ind w:leftChars="107" w:left="214" w:firstLine="1"/>
              <w:rPr>
                <w:rFonts w:ascii="Arial" w:hAnsi="Arial" w:cs="Arial"/>
                <w:sz w:val="14"/>
                <w:szCs w:val="14"/>
                <w:lang w:eastAsia="fr-CA"/>
              </w:rPr>
            </w:pPr>
            <w:r w:rsidRPr="00794A06">
              <w:rPr>
                <w:rFonts w:ascii="Arial" w:hAnsi="Arial" w:cs="Arial"/>
                <w:sz w:val="14"/>
                <w:szCs w:val="14"/>
                <w:lang w:eastAsia="fr-CA"/>
              </w:rPr>
              <w:t xml:space="preserve">Contributeur </w:t>
            </w:r>
            <w:r>
              <w:rPr>
                <w:rFonts w:ascii="Arial" w:hAnsi="Arial" w:cs="Arial"/>
                <w:sz w:val="14"/>
                <w:szCs w:val="14"/>
                <w:lang w:eastAsia="fr-CA"/>
              </w:rPr>
              <w:t>—</w:t>
            </w:r>
            <w:r w:rsidRPr="00794A06">
              <w:rPr>
                <w:rFonts w:ascii="Arial" w:hAnsi="Arial" w:cs="Arial"/>
                <w:sz w:val="14"/>
                <w:szCs w:val="14"/>
                <w:lang w:eastAsia="fr-CA"/>
              </w:rPr>
              <w:t xml:space="preserve"> Dépenses en ressources informationnelles</w:t>
            </w:r>
          </w:p>
        </w:tc>
        <w:tc>
          <w:tcPr>
            <w:tcW w:w="993" w:type="dxa"/>
            <w:shd w:val="clear" w:color="auto" w:fill="FFFFFF" w:themeFill="background1"/>
            <w:noWrap/>
            <w:vAlign w:val="center"/>
            <w:hideMark/>
          </w:tcPr>
          <w:p w14:paraId="7517A3B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FFFFFF" w:themeFill="background1"/>
            <w:noWrap/>
            <w:vAlign w:val="center"/>
            <w:hideMark/>
          </w:tcPr>
          <w:p w14:paraId="26F0C2D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FFFFFF" w:themeFill="background1"/>
            <w:noWrap/>
            <w:vAlign w:val="center"/>
            <w:hideMark/>
          </w:tcPr>
          <w:p w14:paraId="7D700C8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2" w:type="dxa"/>
            <w:shd w:val="clear" w:color="auto" w:fill="FFFFFF" w:themeFill="background1"/>
            <w:noWrap/>
            <w:vAlign w:val="center"/>
            <w:hideMark/>
          </w:tcPr>
          <w:p w14:paraId="4E9D36A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1134" w:type="dxa"/>
            <w:shd w:val="clear" w:color="auto" w:fill="FFFFFF" w:themeFill="background1"/>
            <w:noWrap/>
            <w:vAlign w:val="center"/>
            <w:hideMark/>
          </w:tcPr>
          <w:p w14:paraId="0046E46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FFFFFF" w:themeFill="background1"/>
            <w:noWrap/>
            <w:vAlign w:val="center"/>
          </w:tcPr>
          <w:p w14:paraId="3AB56304" w14:textId="77777777" w:rsidR="00B633E7" w:rsidRPr="00794A06" w:rsidRDefault="00B633E7" w:rsidP="00ED7666">
            <w:pPr>
              <w:spacing w:after="0" w:line="240" w:lineRule="auto"/>
              <w:ind w:right="81"/>
              <w:jc w:val="right"/>
              <w:rPr>
                <w:rFonts w:ascii="Arial" w:hAnsi="Arial" w:cs="Arial"/>
                <w:sz w:val="16"/>
                <w:szCs w:val="16"/>
                <w:lang w:eastAsia="fr-CA"/>
              </w:rPr>
            </w:pPr>
          </w:p>
        </w:tc>
      </w:tr>
      <w:tr w:rsidR="00B633E7" w:rsidRPr="00794A06" w14:paraId="2C9164B3" w14:textId="77777777" w:rsidTr="00ED7666">
        <w:trPr>
          <w:trHeight w:val="340"/>
        </w:trPr>
        <w:tc>
          <w:tcPr>
            <w:tcW w:w="2551" w:type="dxa"/>
            <w:shd w:val="clear" w:color="auto" w:fill="D9D9D9" w:themeFill="background1" w:themeFillShade="D9"/>
            <w:noWrap/>
            <w:vAlign w:val="center"/>
            <w:hideMark/>
          </w:tcPr>
          <w:p w14:paraId="4CF3664A"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phase d’exécution, </w:t>
            </w:r>
          </w:p>
          <w:p w14:paraId="30A7F1D6"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par contributeur </w:t>
            </w:r>
          </w:p>
        </w:tc>
        <w:tc>
          <w:tcPr>
            <w:tcW w:w="993" w:type="dxa"/>
            <w:shd w:val="clear" w:color="auto" w:fill="D9D9D9" w:themeFill="background1" w:themeFillShade="D9"/>
            <w:noWrap/>
            <w:vAlign w:val="center"/>
            <w:hideMark/>
          </w:tcPr>
          <w:p w14:paraId="35F5672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2281FBF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6FAADA56"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0886FF4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3DFBAE7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7B5FFD9D"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25DEACBD" w14:textId="77777777" w:rsidTr="00ED7666">
        <w:trPr>
          <w:trHeight w:val="340"/>
        </w:trPr>
        <w:tc>
          <w:tcPr>
            <w:tcW w:w="2551" w:type="dxa"/>
            <w:shd w:val="clear" w:color="auto" w:fill="D9D9D9" w:themeFill="background1" w:themeFillShade="D9"/>
            <w:noWrap/>
            <w:vAlign w:val="center"/>
            <w:hideMark/>
          </w:tcPr>
          <w:p w14:paraId="60D0F9D2"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Sous-total </w:t>
            </w:r>
            <w:r>
              <w:rPr>
                <w:rFonts w:ascii="Arial" w:hAnsi="Arial" w:cs="Arial"/>
                <w:b/>
                <w:bCs/>
                <w:sz w:val="16"/>
                <w:szCs w:val="16"/>
                <w:lang w:eastAsia="fr-CA"/>
              </w:rPr>
              <w:t>—</w:t>
            </w:r>
            <w:r w:rsidRPr="00794A06">
              <w:rPr>
                <w:rFonts w:ascii="Arial" w:hAnsi="Arial" w:cs="Arial"/>
                <w:b/>
                <w:bCs/>
                <w:sz w:val="16"/>
                <w:szCs w:val="16"/>
                <w:lang w:eastAsia="fr-CA"/>
              </w:rPr>
              <w:t xml:space="preserve"> phase d’exécution</w:t>
            </w:r>
          </w:p>
        </w:tc>
        <w:tc>
          <w:tcPr>
            <w:tcW w:w="993" w:type="dxa"/>
            <w:shd w:val="clear" w:color="auto" w:fill="D9D9D9" w:themeFill="background1" w:themeFillShade="D9"/>
            <w:noWrap/>
            <w:vAlign w:val="center"/>
            <w:hideMark/>
          </w:tcPr>
          <w:p w14:paraId="4C0CE27A"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25593F7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6BE43CE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2E00414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5AD4396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1AAACF48"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3796BCB1" w14:textId="77777777" w:rsidTr="00ED7666">
        <w:trPr>
          <w:trHeight w:val="340"/>
        </w:trPr>
        <w:tc>
          <w:tcPr>
            <w:tcW w:w="2551" w:type="dxa"/>
            <w:shd w:val="clear" w:color="auto" w:fill="D9D9D9" w:themeFill="background1" w:themeFillShade="D9"/>
            <w:noWrap/>
            <w:vAlign w:val="center"/>
            <w:hideMark/>
          </w:tcPr>
          <w:p w14:paraId="6A958F3F"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investissements du projet </w:t>
            </w:r>
          </w:p>
        </w:tc>
        <w:tc>
          <w:tcPr>
            <w:tcW w:w="993" w:type="dxa"/>
            <w:shd w:val="clear" w:color="auto" w:fill="D9D9D9" w:themeFill="background1" w:themeFillShade="D9"/>
            <w:noWrap/>
            <w:vAlign w:val="center"/>
            <w:hideMark/>
          </w:tcPr>
          <w:p w14:paraId="06A553C2"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0F8AF43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60C7F1C4"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7192DBD8"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2A08E00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318788C5"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5FE5BDFD" w14:textId="77777777" w:rsidTr="00ED7666">
        <w:trPr>
          <w:trHeight w:val="340"/>
        </w:trPr>
        <w:tc>
          <w:tcPr>
            <w:tcW w:w="2551" w:type="dxa"/>
            <w:shd w:val="clear" w:color="auto" w:fill="D9D9D9" w:themeFill="background1" w:themeFillShade="D9"/>
            <w:noWrap/>
            <w:vAlign w:val="center"/>
            <w:hideMark/>
          </w:tcPr>
          <w:p w14:paraId="2CD1A4F3"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dépenses du projet </w:t>
            </w:r>
          </w:p>
        </w:tc>
        <w:tc>
          <w:tcPr>
            <w:tcW w:w="993" w:type="dxa"/>
            <w:shd w:val="clear" w:color="auto" w:fill="D9D9D9" w:themeFill="background1" w:themeFillShade="D9"/>
            <w:noWrap/>
            <w:vAlign w:val="center"/>
            <w:hideMark/>
          </w:tcPr>
          <w:p w14:paraId="01B1BF2B"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1AFF93A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59CFA4D7"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D9D9D9" w:themeFill="background1" w:themeFillShade="D9"/>
            <w:noWrap/>
            <w:vAlign w:val="center"/>
            <w:hideMark/>
          </w:tcPr>
          <w:p w14:paraId="0DF3A7AC"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D9D9D9" w:themeFill="background1" w:themeFillShade="D9"/>
            <w:noWrap/>
            <w:vAlign w:val="center"/>
            <w:hideMark/>
          </w:tcPr>
          <w:p w14:paraId="5774239C"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1D87055F"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r w:rsidR="00B633E7" w:rsidRPr="00794A06" w14:paraId="04D29380" w14:textId="77777777" w:rsidTr="00ED7666">
        <w:trPr>
          <w:trHeight w:val="340"/>
        </w:trPr>
        <w:tc>
          <w:tcPr>
            <w:tcW w:w="2551" w:type="dxa"/>
            <w:shd w:val="clear" w:color="auto" w:fill="A6A6A6" w:themeFill="background1" w:themeFillShade="A6"/>
            <w:noWrap/>
            <w:vAlign w:val="center"/>
            <w:hideMark/>
          </w:tcPr>
          <w:p w14:paraId="0BB680C2"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Grand total </w:t>
            </w:r>
          </w:p>
        </w:tc>
        <w:tc>
          <w:tcPr>
            <w:tcW w:w="993" w:type="dxa"/>
            <w:shd w:val="clear" w:color="auto" w:fill="A6A6A6" w:themeFill="background1" w:themeFillShade="A6"/>
            <w:noWrap/>
            <w:vAlign w:val="center"/>
            <w:hideMark/>
          </w:tcPr>
          <w:p w14:paraId="737650E4"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A6A6A6" w:themeFill="background1" w:themeFillShade="A6"/>
            <w:noWrap/>
            <w:vAlign w:val="center"/>
            <w:hideMark/>
          </w:tcPr>
          <w:p w14:paraId="1D0A206F"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A6A6A6" w:themeFill="background1" w:themeFillShade="A6"/>
            <w:noWrap/>
            <w:vAlign w:val="center"/>
            <w:hideMark/>
          </w:tcPr>
          <w:p w14:paraId="288B017E"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2" w:type="dxa"/>
            <w:shd w:val="clear" w:color="auto" w:fill="A6A6A6" w:themeFill="background1" w:themeFillShade="A6"/>
            <w:noWrap/>
            <w:vAlign w:val="center"/>
            <w:hideMark/>
          </w:tcPr>
          <w:p w14:paraId="77C4F6F7"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1134" w:type="dxa"/>
            <w:shd w:val="clear" w:color="auto" w:fill="A6A6A6" w:themeFill="background1" w:themeFillShade="A6"/>
            <w:noWrap/>
            <w:vAlign w:val="center"/>
            <w:hideMark/>
          </w:tcPr>
          <w:p w14:paraId="5A436AC6"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A6A6A6" w:themeFill="background1" w:themeFillShade="A6"/>
            <w:noWrap/>
            <w:vAlign w:val="center"/>
          </w:tcPr>
          <w:p w14:paraId="6764104F" w14:textId="77777777" w:rsidR="00B633E7" w:rsidRPr="00794A06" w:rsidRDefault="00B633E7" w:rsidP="00ED7666">
            <w:pPr>
              <w:spacing w:after="0" w:line="240" w:lineRule="auto"/>
              <w:ind w:right="81"/>
              <w:jc w:val="right"/>
              <w:rPr>
                <w:rFonts w:ascii="Arial" w:hAnsi="Arial" w:cs="Arial"/>
                <w:b/>
                <w:bCs/>
                <w:sz w:val="16"/>
                <w:szCs w:val="16"/>
                <w:lang w:eastAsia="fr-CA"/>
              </w:rPr>
            </w:pPr>
          </w:p>
        </w:tc>
      </w:tr>
    </w:tbl>
    <w:p w14:paraId="1D713F16" w14:textId="77777777" w:rsidR="00B633E7" w:rsidRPr="00794A06" w:rsidRDefault="00B633E7" w:rsidP="00B633E7">
      <w:pPr>
        <w:spacing w:after="0" w:line="240" w:lineRule="auto"/>
        <w:ind w:left="794"/>
        <w:jc w:val="both"/>
        <w:rPr>
          <w:rFonts w:ascii="Arial" w:hAnsi="Arial" w:cs="Arial"/>
          <w:i/>
          <w:iCs/>
        </w:rPr>
      </w:pPr>
    </w:p>
    <w:p w14:paraId="1C8E0191" w14:textId="77777777" w:rsidR="00B633E7" w:rsidRPr="00794A06" w:rsidRDefault="00B633E7" w:rsidP="00B633E7">
      <w:pPr>
        <w:pStyle w:val="Titre2"/>
        <w:numPr>
          <w:ilvl w:val="1"/>
          <w:numId w:val="35"/>
        </w:numPr>
        <w:rPr>
          <w:rFonts w:cs="Arial"/>
        </w:rPr>
      </w:pPr>
      <w:bookmarkStart w:id="30" w:name="_Toc115427948"/>
      <w:r w:rsidRPr="00794A06">
        <w:rPr>
          <w:rFonts w:cs="Arial"/>
        </w:rPr>
        <w:t>Incidence budgétaire</w:t>
      </w:r>
      <w:bookmarkEnd w:id="30"/>
    </w:p>
    <w:p w14:paraId="0EDED199" w14:textId="77777777" w:rsidR="00B633E7" w:rsidRPr="00794A06" w:rsidRDefault="00B633E7" w:rsidP="00B633E7">
      <w:pPr>
        <w:pStyle w:val="Paragraphedeliste"/>
        <w:spacing w:after="120" w:line="240" w:lineRule="auto"/>
        <w:ind w:left="792"/>
        <w:jc w:val="both"/>
        <w:rPr>
          <w:rFonts w:ascii="Arial" w:hAnsi="Arial" w:cs="Arial"/>
          <w:i/>
          <w:iCs/>
        </w:rPr>
      </w:pPr>
      <w:r w:rsidRPr="00794A06">
        <w:rPr>
          <w:rFonts w:ascii="Arial" w:hAnsi="Arial" w:cs="Arial"/>
          <w:i/>
          <w:iCs/>
        </w:rPr>
        <w:t>Compléter le tableau ci-après pour préciser les incidences budgétaires du projet après sa mise en œuvre.</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2"/>
        <w:gridCol w:w="900"/>
        <w:gridCol w:w="850"/>
        <w:gridCol w:w="851"/>
        <w:gridCol w:w="850"/>
        <w:gridCol w:w="851"/>
        <w:gridCol w:w="850"/>
        <w:gridCol w:w="993"/>
      </w:tblGrid>
      <w:tr w:rsidR="00B633E7" w:rsidRPr="00794A06" w14:paraId="0C4A5F9C" w14:textId="77777777" w:rsidTr="00ED7666">
        <w:trPr>
          <w:trHeight w:val="340"/>
        </w:trPr>
        <w:tc>
          <w:tcPr>
            <w:tcW w:w="2502" w:type="dxa"/>
            <w:vMerge w:val="restart"/>
            <w:shd w:val="clear" w:color="auto" w:fill="B8CCE4"/>
            <w:vAlign w:val="center"/>
            <w:hideMark/>
          </w:tcPr>
          <w:p w14:paraId="151B9DB9" w14:textId="77777777" w:rsidR="00B633E7" w:rsidRPr="00794A06" w:rsidRDefault="00B633E7" w:rsidP="00ED7666">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Catégorie</w:t>
            </w:r>
          </w:p>
        </w:tc>
        <w:tc>
          <w:tcPr>
            <w:tcW w:w="900" w:type="dxa"/>
            <w:shd w:val="clear" w:color="auto" w:fill="B8CCE4"/>
            <w:vAlign w:val="center"/>
            <w:hideMark/>
          </w:tcPr>
          <w:p w14:paraId="5F7E6C17"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 1</w:t>
            </w:r>
          </w:p>
        </w:tc>
        <w:tc>
          <w:tcPr>
            <w:tcW w:w="850" w:type="dxa"/>
            <w:shd w:val="clear" w:color="auto" w:fill="B8CCE4"/>
            <w:vAlign w:val="center"/>
            <w:hideMark/>
          </w:tcPr>
          <w:p w14:paraId="10059CCE"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 2</w:t>
            </w:r>
          </w:p>
        </w:tc>
        <w:tc>
          <w:tcPr>
            <w:tcW w:w="851" w:type="dxa"/>
            <w:shd w:val="clear" w:color="auto" w:fill="B8CCE4"/>
            <w:vAlign w:val="center"/>
            <w:hideMark/>
          </w:tcPr>
          <w:p w14:paraId="425D3445"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 3</w:t>
            </w:r>
          </w:p>
        </w:tc>
        <w:tc>
          <w:tcPr>
            <w:tcW w:w="850" w:type="dxa"/>
            <w:shd w:val="clear" w:color="auto" w:fill="B8CCE4"/>
            <w:vAlign w:val="center"/>
            <w:hideMark/>
          </w:tcPr>
          <w:p w14:paraId="0CAB2611"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 4</w:t>
            </w:r>
          </w:p>
        </w:tc>
        <w:tc>
          <w:tcPr>
            <w:tcW w:w="851" w:type="dxa"/>
            <w:shd w:val="clear" w:color="auto" w:fill="B8CCE4"/>
            <w:vAlign w:val="center"/>
            <w:hideMark/>
          </w:tcPr>
          <w:p w14:paraId="1CE01C57"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 5</w:t>
            </w:r>
          </w:p>
        </w:tc>
        <w:tc>
          <w:tcPr>
            <w:tcW w:w="850" w:type="dxa"/>
            <w:shd w:val="clear" w:color="auto" w:fill="B8CCE4"/>
            <w:vAlign w:val="center"/>
            <w:hideMark/>
          </w:tcPr>
          <w:p w14:paraId="5CABF7FE" w14:textId="77777777" w:rsidR="00B633E7" w:rsidRPr="00794A06" w:rsidRDefault="00B633E7" w:rsidP="00ED7666">
            <w:pPr>
              <w:spacing w:after="0" w:line="240" w:lineRule="auto"/>
              <w:jc w:val="center"/>
              <w:rPr>
                <w:rFonts w:ascii="Arial" w:hAnsi="Arial" w:cs="Arial"/>
                <w:b/>
                <w:sz w:val="14"/>
                <w:szCs w:val="14"/>
                <w:lang w:eastAsia="fr-CA"/>
              </w:rPr>
            </w:pPr>
            <w:r w:rsidRPr="00794A06">
              <w:rPr>
                <w:rFonts w:ascii="Arial" w:hAnsi="Arial" w:cs="Arial"/>
                <w:b/>
                <w:sz w:val="14"/>
                <w:szCs w:val="14"/>
                <w:lang w:eastAsia="fr-CA"/>
              </w:rPr>
              <w:t>Année 6</w:t>
            </w:r>
          </w:p>
        </w:tc>
        <w:tc>
          <w:tcPr>
            <w:tcW w:w="993" w:type="dxa"/>
            <w:vMerge w:val="restart"/>
            <w:shd w:val="clear" w:color="auto" w:fill="B8CCE4"/>
            <w:vAlign w:val="center"/>
            <w:hideMark/>
          </w:tcPr>
          <w:p w14:paraId="4C55A291" w14:textId="77777777" w:rsidR="00B633E7" w:rsidRPr="00794A06" w:rsidRDefault="00B633E7" w:rsidP="00ED7666">
            <w:pPr>
              <w:spacing w:after="0" w:line="240" w:lineRule="auto"/>
              <w:jc w:val="center"/>
              <w:rPr>
                <w:rFonts w:ascii="Arial" w:hAnsi="Arial" w:cs="Arial"/>
                <w:b/>
                <w:sz w:val="16"/>
                <w:szCs w:val="16"/>
                <w:lang w:eastAsia="fr-CA"/>
              </w:rPr>
            </w:pPr>
            <w:r w:rsidRPr="00794A06">
              <w:rPr>
                <w:rFonts w:ascii="Arial" w:hAnsi="Arial" w:cs="Arial"/>
                <w:b/>
                <w:sz w:val="16"/>
                <w:szCs w:val="16"/>
                <w:lang w:eastAsia="fr-CA"/>
              </w:rPr>
              <w:t>Total k$</w:t>
            </w:r>
          </w:p>
        </w:tc>
      </w:tr>
      <w:tr w:rsidR="00B633E7" w:rsidRPr="00794A06" w14:paraId="06E4B887" w14:textId="77777777" w:rsidTr="00ED7666">
        <w:trPr>
          <w:trHeight w:val="340"/>
        </w:trPr>
        <w:tc>
          <w:tcPr>
            <w:tcW w:w="2502" w:type="dxa"/>
            <w:vMerge/>
            <w:vAlign w:val="center"/>
            <w:hideMark/>
          </w:tcPr>
          <w:p w14:paraId="1C42895D" w14:textId="77777777" w:rsidR="00B633E7" w:rsidRPr="00794A06" w:rsidRDefault="00B633E7" w:rsidP="00ED7666">
            <w:pPr>
              <w:spacing w:after="0" w:line="240" w:lineRule="auto"/>
              <w:rPr>
                <w:rFonts w:ascii="Arial" w:eastAsia="Times New Roman" w:hAnsi="Arial" w:cs="Arial"/>
                <w:b/>
                <w:sz w:val="16"/>
                <w:szCs w:val="16"/>
                <w:lang w:eastAsia="fr-CA"/>
              </w:rPr>
            </w:pPr>
          </w:p>
        </w:tc>
        <w:tc>
          <w:tcPr>
            <w:tcW w:w="900" w:type="dxa"/>
            <w:shd w:val="clear" w:color="auto" w:fill="B8CCE4"/>
            <w:vAlign w:val="center"/>
            <w:hideMark/>
          </w:tcPr>
          <w:p w14:paraId="3F9C7646" w14:textId="77777777" w:rsidR="00B633E7" w:rsidRPr="00794A06" w:rsidRDefault="00B633E7" w:rsidP="00ED7666">
            <w:pPr>
              <w:spacing w:after="0" w:line="240" w:lineRule="auto"/>
              <w:jc w:val="center"/>
              <w:rPr>
                <w:rFonts w:ascii="Arial" w:hAnsi="Arial" w:cs="Arial"/>
                <w:b/>
                <w:sz w:val="13"/>
                <w:szCs w:val="13"/>
                <w:lang w:eastAsia="fr-CA"/>
              </w:rPr>
            </w:pPr>
            <w:r w:rsidRPr="00794A06">
              <w:rPr>
                <w:rFonts w:ascii="Arial" w:hAnsi="Arial" w:cs="Arial"/>
                <w:b/>
                <w:sz w:val="13"/>
                <w:szCs w:val="13"/>
                <w:lang w:eastAsia="fr-CA"/>
              </w:rPr>
              <w:t>20XX-20XX</w:t>
            </w:r>
          </w:p>
        </w:tc>
        <w:tc>
          <w:tcPr>
            <w:tcW w:w="850" w:type="dxa"/>
            <w:shd w:val="clear" w:color="auto" w:fill="B8CCE4"/>
            <w:vAlign w:val="center"/>
            <w:hideMark/>
          </w:tcPr>
          <w:p w14:paraId="70722BD3" w14:textId="77777777" w:rsidR="00B633E7" w:rsidRPr="00794A06" w:rsidRDefault="00B633E7" w:rsidP="00ED7666">
            <w:pPr>
              <w:spacing w:after="0" w:line="240" w:lineRule="auto"/>
              <w:jc w:val="center"/>
              <w:rPr>
                <w:rFonts w:ascii="Arial" w:hAnsi="Arial" w:cs="Arial"/>
                <w:b/>
                <w:sz w:val="13"/>
                <w:szCs w:val="13"/>
                <w:lang w:eastAsia="fr-CA"/>
              </w:rPr>
            </w:pPr>
            <w:r w:rsidRPr="00794A06">
              <w:rPr>
                <w:rFonts w:ascii="Arial" w:hAnsi="Arial" w:cs="Arial"/>
                <w:b/>
                <w:sz w:val="13"/>
                <w:szCs w:val="13"/>
                <w:lang w:eastAsia="fr-CA"/>
              </w:rPr>
              <w:t>20XX-20XX</w:t>
            </w:r>
          </w:p>
        </w:tc>
        <w:tc>
          <w:tcPr>
            <w:tcW w:w="851" w:type="dxa"/>
            <w:shd w:val="clear" w:color="auto" w:fill="B8CCE4"/>
            <w:vAlign w:val="center"/>
            <w:hideMark/>
          </w:tcPr>
          <w:p w14:paraId="67083A08" w14:textId="77777777" w:rsidR="00B633E7" w:rsidRPr="00794A06" w:rsidRDefault="00B633E7" w:rsidP="00ED7666">
            <w:pPr>
              <w:spacing w:after="0" w:line="240" w:lineRule="auto"/>
              <w:jc w:val="center"/>
              <w:rPr>
                <w:rFonts w:ascii="Arial" w:hAnsi="Arial" w:cs="Arial"/>
                <w:b/>
                <w:sz w:val="13"/>
                <w:szCs w:val="13"/>
                <w:lang w:eastAsia="fr-CA"/>
              </w:rPr>
            </w:pPr>
            <w:r w:rsidRPr="00794A06">
              <w:rPr>
                <w:rFonts w:ascii="Arial" w:hAnsi="Arial" w:cs="Arial"/>
                <w:b/>
                <w:sz w:val="13"/>
                <w:szCs w:val="13"/>
                <w:lang w:eastAsia="fr-CA"/>
              </w:rPr>
              <w:t>20XX-20XX</w:t>
            </w:r>
          </w:p>
        </w:tc>
        <w:tc>
          <w:tcPr>
            <w:tcW w:w="850" w:type="dxa"/>
            <w:shd w:val="clear" w:color="auto" w:fill="B4C6E7" w:themeFill="accent1" w:themeFillTint="66"/>
            <w:vAlign w:val="center"/>
            <w:hideMark/>
          </w:tcPr>
          <w:p w14:paraId="41A732D4" w14:textId="77777777" w:rsidR="00B633E7" w:rsidRPr="00794A06" w:rsidRDefault="00B633E7" w:rsidP="00ED7666">
            <w:pPr>
              <w:spacing w:after="0" w:line="240" w:lineRule="auto"/>
              <w:jc w:val="center"/>
              <w:rPr>
                <w:rFonts w:ascii="Arial" w:hAnsi="Arial" w:cs="Arial"/>
                <w:b/>
                <w:sz w:val="13"/>
                <w:szCs w:val="13"/>
                <w:lang w:eastAsia="fr-CA"/>
              </w:rPr>
            </w:pPr>
            <w:r w:rsidRPr="00794A06">
              <w:rPr>
                <w:rFonts w:ascii="Arial" w:hAnsi="Arial" w:cs="Arial"/>
                <w:b/>
                <w:sz w:val="13"/>
                <w:szCs w:val="13"/>
                <w:lang w:eastAsia="fr-CA"/>
              </w:rPr>
              <w:t>20XX-20XX</w:t>
            </w:r>
          </w:p>
        </w:tc>
        <w:tc>
          <w:tcPr>
            <w:tcW w:w="851" w:type="dxa"/>
            <w:shd w:val="clear" w:color="auto" w:fill="B4C6E7" w:themeFill="accent1" w:themeFillTint="66"/>
            <w:vAlign w:val="center"/>
            <w:hideMark/>
          </w:tcPr>
          <w:p w14:paraId="4655B466" w14:textId="77777777" w:rsidR="00B633E7" w:rsidRPr="00794A06" w:rsidRDefault="00B633E7" w:rsidP="00ED7666">
            <w:pPr>
              <w:spacing w:after="0" w:line="240" w:lineRule="auto"/>
              <w:rPr>
                <w:rFonts w:ascii="Arial" w:hAnsi="Arial" w:cs="Arial"/>
                <w:sz w:val="13"/>
                <w:szCs w:val="13"/>
                <w:lang w:eastAsia="fr-CA"/>
              </w:rPr>
            </w:pPr>
            <w:r w:rsidRPr="00794A06">
              <w:rPr>
                <w:rFonts w:ascii="Arial" w:hAnsi="Arial" w:cs="Arial"/>
                <w:b/>
                <w:sz w:val="13"/>
                <w:szCs w:val="13"/>
                <w:lang w:eastAsia="fr-CA"/>
              </w:rPr>
              <w:t>20XX-20XX</w:t>
            </w:r>
          </w:p>
        </w:tc>
        <w:tc>
          <w:tcPr>
            <w:tcW w:w="850" w:type="dxa"/>
            <w:shd w:val="clear" w:color="auto" w:fill="B4C6E7" w:themeFill="accent1" w:themeFillTint="66"/>
            <w:vAlign w:val="center"/>
            <w:hideMark/>
          </w:tcPr>
          <w:p w14:paraId="60F68E89" w14:textId="77777777" w:rsidR="00B633E7" w:rsidRPr="00794A06" w:rsidRDefault="00B633E7" w:rsidP="00ED7666">
            <w:pPr>
              <w:spacing w:after="0" w:line="240" w:lineRule="auto"/>
              <w:rPr>
                <w:rFonts w:ascii="Arial" w:hAnsi="Arial" w:cs="Arial"/>
                <w:sz w:val="13"/>
                <w:szCs w:val="13"/>
                <w:lang w:eastAsia="fr-CA"/>
              </w:rPr>
            </w:pPr>
            <w:r w:rsidRPr="00794A06">
              <w:rPr>
                <w:rFonts w:ascii="Arial" w:hAnsi="Arial" w:cs="Arial"/>
                <w:b/>
                <w:sz w:val="13"/>
                <w:szCs w:val="13"/>
                <w:lang w:eastAsia="fr-CA"/>
              </w:rPr>
              <w:t>20XX-20XX</w:t>
            </w:r>
          </w:p>
        </w:tc>
        <w:tc>
          <w:tcPr>
            <w:tcW w:w="993" w:type="dxa"/>
            <w:vMerge/>
            <w:vAlign w:val="center"/>
            <w:hideMark/>
          </w:tcPr>
          <w:p w14:paraId="6DC703AB" w14:textId="77777777" w:rsidR="00B633E7" w:rsidRPr="00794A06" w:rsidRDefault="00B633E7" w:rsidP="00ED7666">
            <w:pPr>
              <w:spacing w:after="0" w:line="240" w:lineRule="auto"/>
              <w:rPr>
                <w:rFonts w:ascii="Arial" w:eastAsia="Times New Roman" w:hAnsi="Arial" w:cs="Arial"/>
                <w:b/>
                <w:sz w:val="16"/>
                <w:szCs w:val="16"/>
                <w:lang w:eastAsia="fr-CA"/>
              </w:rPr>
            </w:pPr>
          </w:p>
        </w:tc>
      </w:tr>
      <w:tr w:rsidR="00B633E7" w:rsidRPr="00794A06" w14:paraId="1036EAC6" w14:textId="77777777" w:rsidTr="00ED7666">
        <w:trPr>
          <w:trHeight w:val="340"/>
        </w:trPr>
        <w:tc>
          <w:tcPr>
            <w:tcW w:w="8647" w:type="dxa"/>
            <w:gridSpan w:val="8"/>
            <w:shd w:val="clear" w:color="auto" w:fill="F2F2F2" w:themeFill="background1" w:themeFillShade="F2"/>
            <w:vAlign w:val="center"/>
            <w:hideMark/>
          </w:tcPr>
          <w:p w14:paraId="67E67C2E" w14:textId="77777777" w:rsidR="00B633E7" w:rsidRPr="00794A06" w:rsidRDefault="00B633E7" w:rsidP="00ED7666">
            <w:pPr>
              <w:spacing w:after="0" w:line="240" w:lineRule="auto"/>
              <w:rPr>
                <w:rFonts w:ascii="Arial" w:hAnsi="Arial" w:cs="Arial"/>
                <w:sz w:val="16"/>
                <w:szCs w:val="16"/>
                <w:lang w:eastAsia="fr-CA"/>
              </w:rPr>
            </w:pPr>
            <w:r w:rsidRPr="00794A06">
              <w:rPr>
                <w:rFonts w:ascii="Arial" w:hAnsi="Arial" w:cs="Arial"/>
                <w:sz w:val="16"/>
                <w:szCs w:val="16"/>
                <w:lang w:eastAsia="fr-CA"/>
              </w:rPr>
              <w:t>Récurrences</w:t>
            </w:r>
          </w:p>
        </w:tc>
      </w:tr>
      <w:tr w:rsidR="00B633E7" w:rsidRPr="00794A06" w14:paraId="5F2367F3" w14:textId="77777777" w:rsidTr="00ED7666">
        <w:trPr>
          <w:trHeight w:val="454"/>
        </w:trPr>
        <w:tc>
          <w:tcPr>
            <w:tcW w:w="2502" w:type="dxa"/>
            <w:shd w:val="clear" w:color="auto" w:fill="DCE6F1"/>
            <w:vAlign w:val="center"/>
            <w:hideMark/>
          </w:tcPr>
          <w:p w14:paraId="25D95D49" w14:textId="77777777" w:rsidR="00B633E7" w:rsidRPr="00794A06" w:rsidRDefault="00B633E7" w:rsidP="00ED7666">
            <w:pPr>
              <w:spacing w:after="0" w:line="240" w:lineRule="auto"/>
              <w:ind w:leftChars="107" w:left="214"/>
              <w:rPr>
                <w:rFonts w:ascii="Arial" w:hAnsi="Arial" w:cs="Arial"/>
                <w:sz w:val="14"/>
                <w:szCs w:val="14"/>
                <w:lang w:eastAsia="fr-CA"/>
              </w:rPr>
            </w:pPr>
            <w:r w:rsidRPr="00794A06">
              <w:rPr>
                <w:rFonts w:ascii="Arial" w:hAnsi="Arial" w:cs="Arial"/>
                <w:sz w:val="14"/>
                <w:szCs w:val="14"/>
                <w:lang w:eastAsia="fr-CA"/>
              </w:rPr>
              <w:t>Exploitation et maintenance de la solution d’affaires actuelle (d’ici la mise en service de la nouvelle solution et délestage complet de la solution d’affaires actuelle)</w:t>
            </w:r>
          </w:p>
        </w:tc>
        <w:tc>
          <w:tcPr>
            <w:tcW w:w="900" w:type="dxa"/>
            <w:shd w:val="clear" w:color="auto" w:fill="FFFFFF" w:themeFill="background1"/>
            <w:noWrap/>
            <w:vAlign w:val="center"/>
          </w:tcPr>
          <w:p w14:paraId="1EDC8B9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0" w:type="dxa"/>
            <w:shd w:val="clear" w:color="auto" w:fill="FFFFFF" w:themeFill="background1"/>
            <w:noWrap/>
            <w:vAlign w:val="center"/>
          </w:tcPr>
          <w:p w14:paraId="0DE30F8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FFFFFF" w:themeFill="background1"/>
            <w:noWrap/>
            <w:vAlign w:val="center"/>
          </w:tcPr>
          <w:p w14:paraId="5AD8277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0" w:type="dxa"/>
            <w:shd w:val="clear" w:color="auto" w:fill="FFFFFF" w:themeFill="background1"/>
            <w:vAlign w:val="center"/>
          </w:tcPr>
          <w:p w14:paraId="316F674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FFFFFF" w:themeFill="background1"/>
            <w:vAlign w:val="center"/>
          </w:tcPr>
          <w:p w14:paraId="19DB226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0" w:type="dxa"/>
            <w:shd w:val="clear" w:color="auto" w:fill="FFFFFF" w:themeFill="background1"/>
            <w:vAlign w:val="center"/>
          </w:tcPr>
          <w:p w14:paraId="06C4C2E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993" w:type="dxa"/>
            <w:shd w:val="clear" w:color="auto" w:fill="FFFFFF" w:themeFill="background1"/>
            <w:noWrap/>
            <w:vAlign w:val="center"/>
          </w:tcPr>
          <w:p w14:paraId="45761C2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66A43064" w14:textId="77777777" w:rsidTr="00ED7666">
        <w:trPr>
          <w:trHeight w:val="454"/>
        </w:trPr>
        <w:tc>
          <w:tcPr>
            <w:tcW w:w="2502" w:type="dxa"/>
            <w:shd w:val="clear" w:color="auto" w:fill="DCE6F1"/>
            <w:vAlign w:val="center"/>
            <w:hideMark/>
          </w:tcPr>
          <w:p w14:paraId="6C57B64F" w14:textId="77777777" w:rsidR="00B633E7" w:rsidRPr="00794A06" w:rsidRDefault="00B633E7" w:rsidP="00ED7666">
            <w:pPr>
              <w:spacing w:after="0" w:line="240" w:lineRule="auto"/>
              <w:ind w:leftChars="107" w:left="214"/>
              <w:rPr>
                <w:rFonts w:ascii="Arial" w:hAnsi="Arial" w:cs="Arial"/>
                <w:sz w:val="14"/>
                <w:szCs w:val="14"/>
                <w:highlight w:val="yellow"/>
                <w:lang w:eastAsia="fr-CA"/>
              </w:rPr>
            </w:pPr>
            <w:r w:rsidRPr="00794A06">
              <w:rPr>
                <w:rFonts w:ascii="Arial" w:hAnsi="Arial" w:cs="Arial"/>
                <w:sz w:val="14"/>
                <w:szCs w:val="14"/>
                <w:lang w:eastAsia="fr-CA"/>
              </w:rPr>
              <w:t>Exploitation et maintenance de la nouvelle solution d’affaires</w:t>
            </w:r>
          </w:p>
        </w:tc>
        <w:tc>
          <w:tcPr>
            <w:tcW w:w="900" w:type="dxa"/>
            <w:shd w:val="clear" w:color="auto" w:fill="FFFFFF" w:themeFill="background1"/>
            <w:noWrap/>
            <w:vAlign w:val="center"/>
          </w:tcPr>
          <w:p w14:paraId="7BF9D72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850" w:type="dxa"/>
            <w:shd w:val="clear" w:color="auto" w:fill="FFFFFF" w:themeFill="background1"/>
            <w:noWrap/>
            <w:vAlign w:val="center"/>
          </w:tcPr>
          <w:p w14:paraId="3ABFE715" w14:textId="77777777" w:rsidR="00B633E7" w:rsidRPr="00794A06" w:rsidRDefault="00B633E7" w:rsidP="00ED7666">
            <w:pPr>
              <w:spacing w:after="0" w:line="240" w:lineRule="auto"/>
              <w:jc w:val="right"/>
              <w:rPr>
                <w:rFonts w:ascii="Arial" w:hAnsi="Arial" w:cs="Arial"/>
                <w:sz w:val="16"/>
                <w:szCs w:val="16"/>
                <w:lang w:eastAsia="fr-CA"/>
              </w:rPr>
            </w:pPr>
            <w:r w:rsidRPr="00794A06">
              <w:rPr>
                <w:rFonts w:ascii="Arial" w:hAnsi="Arial" w:cs="Arial"/>
                <w:sz w:val="16"/>
                <w:szCs w:val="16"/>
                <w:lang w:eastAsia="fr-CA"/>
              </w:rPr>
              <w:t>0,0</w:t>
            </w:r>
          </w:p>
        </w:tc>
        <w:tc>
          <w:tcPr>
            <w:tcW w:w="851" w:type="dxa"/>
            <w:shd w:val="clear" w:color="auto" w:fill="FFFFFF" w:themeFill="background1"/>
            <w:noWrap/>
            <w:vAlign w:val="center"/>
          </w:tcPr>
          <w:p w14:paraId="6F10EA77" w14:textId="77777777" w:rsidR="00B633E7" w:rsidRPr="00794A06" w:rsidRDefault="00B633E7" w:rsidP="00ED7666">
            <w:pPr>
              <w:spacing w:after="0" w:line="240" w:lineRule="auto"/>
              <w:jc w:val="right"/>
              <w:rPr>
                <w:rFonts w:ascii="Arial" w:hAnsi="Arial" w:cs="Arial"/>
                <w:sz w:val="16"/>
                <w:szCs w:val="16"/>
                <w:lang w:eastAsia="fr-CA"/>
              </w:rPr>
            </w:pPr>
            <w:r w:rsidRPr="00794A06">
              <w:rPr>
                <w:rFonts w:ascii="Arial" w:hAnsi="Arial" w:cs="Arial"/>
                <w:sz w:val="16"/>
                <w:szCs w:val="16"/>
                <w:lang w:eastAsia="fr-CA"/>
              </w:rPr>
              <w:t>0,0</w:t>
            </w:r>
          </w:p>
        </w:tc>
        <w:tc>
          <w:tcPr>
            <w:tcW w:w="850" w:type="dxa"/>
            <w:shd w:val="clear" w:color="auto" w:fill="FFFFFF" w:themeFill="background1"/>
            <w:vAlign w:val="center"/>
          </w:tcPr>
          <w:p w14:paraId="76FFCF43" w14:textId="77777777" w:rsidR="00B633E7" w:rsidRPr="00794A06" w:rsidRDefault="00B633E7" w:rsidP="00ED7666">
            <w:pPr>
              <w:spacing w:after="0" w:line="240" w:lineRule="auto"/>
              <w:jc w:val="right"/>
              <w:rPr>
                <w:rFonts w:ascii="Arial" w:hAnsi="Arial" w:cs="Arial"/>
                <w:sz w:val="16"/>
                <w:szCs w:val="16"/>
                <w:lang w:eastAsia="fr-CA"/>
              </w:rPr>
            </w:pPr>
            <w:r w:rsidRPr="00794A06">
              <w:rPr>
                <w:rFonts w:ascii="Arial" w:hAnsi="Arial" w:cs="Arial"/>
                <w:sz w:val="16"/>
                <w:szCs w:val="16"/>
                <w:lang w:eastAsia="fr-CA"/>
              </w:rPr>
              <w:t>0,0</w:t>
            </w:r>
          </w:p>
        </w:tc>
        <w:tc>
          <w:tcPr>
            <w:tcW w:w="851" w:type="dxa"/>
            <w:vAlign w:val="center"/>
          </w:tcPr>
          <w:p w14:paraId="4EBF3D3E" w14:textId="77777777" w:rsidR="00B633E7" w:rsidRPr="00794A06" w:rsidRDefault="00B633E7" w:rsidP="00ED7666">
            <w:pPr>
              <w:spacing w:after="0" w:line="240" w:lineRule="auto"/>
              <w:jc w:val="right"/>
              <w:rPr>
                <w:rFonts w:ascii="Arial" w:hAnsi="Arial" w:cs="Arial"/>
                <w:sz w:val="16"/>
                <w:szCs w:val="16"/>
                <w:lang w:eastAsia="fr-CA"/>
              </w:rPr>
            </w:pPr>
            <w:r w:rsidRPr="00794A06">
              <w:rPr>
                <w:rFonts w:ascii="Arial" w:hAnsi="Arial" w:cs="Arial"/>
                <w:sz w:val="16"/>
                <w:szCs w:val="16"/>
                <w:lang w:eastAsia="fr-CA"/>
              </w:rPr>
              <w:t>0,0</w:t>
            </w:r>
          </w:p>
        </w:tc>
        <w:tc>
          <w:tcPr>
            <w:tcW w:w="850" w:type="dxa"/>
            <w:vAlign w:val="center"/>
          </w:tcPr>
          <w:p w14:paraId="199D4FC3" w14:textId="77777777" w:rsidR="00B633E7" w:rsidRPr="00794A06" w:rsidRDefault="00B633E7" w:rsidP="00ED7666">
            <w:pPr>
              <w:spacing w:after="0" w:line="240" w:lineRule="auto"/>
              <w:jc w:val="right"/>
              <w:rPr>
                <w:rFonts w:ascii="Arial" w:hAnsi="Arial" w:cs="Arial"/>
                <w:sz w:val="16"/>
                <w:szCs w:val="16"/>
                <w:lang w:eastAsia="fr-CA"/>
              </w:rPr>
            </w:pPr>
            <w:r w:rsidRPr="00794A06">
              <w:rPr>
                <w:rFonts w:ascii="Arial" w:hAnsi="Arial" w:cs="Arial"/>
                <w:sz w:val="16"/>
                <w:szCs w:val="16"/>
                <w:lang w:eastAsia="fr-CA"/>
              </w:rPr>
              <w:t>0,0</w:t>
            </w:r>
          </w:p>
        </w:tc>
        <w:tc>
          <w:tcPr>
            <w:tcW w:w="993" w:type="dxa"/>
            <w:shd w:val="clear" w:color="auto" w:fill="FFFFFF" w:themeFill="background1"/>
            <w:noWrap/>
            <w:vAlign w:val="center"/>
          </w:tcPr>
          <w:p w14:paraId="4309B65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75E6485E" w14:textId="77777777" w:rsidTr="00ED7666">
        <w:trPr>
          <w:trHeight w:val="340"/>
        </w:trPr>
        <w:tc>
          <w:tcPr>
            <w:tcW w:w="2502" w:type="dxa"/>
            <w:shd w:val="clear" w:color="auto" w:fill="D9D9D9" w:themeFill="background1" w:themeFillShade="D9"/>
            <w:vAlign w:val="center"/>
            <w:hideMark/>
          </w:tcPr>
          <w:p w14:paraId="2856CBB4" w14:textId="77777777" w:rsidR="00B633E7" w:rsidRPr="00794A06" w:rsidRDefault="00B633E7" w:rsidP="00ED7666">
            <w:pPr>
              <w:spacing w:after="0" w:line="240" w:lineRule="auto"/>
              <w:jc w:val="right"/>
              <w:rPr>
                <w:rFonts w:ascii="Arial" w:hAnsi="Arial" w:cs="Arial"/>
                <w:b/>
                <w:bCs/>
                <w:sz w:val="16"/>
                <w:szCs w:val="16"/>
                <w:lang w:eastAsia="fr-CA"/>
              </w:rPr>
            </w:pPr>
            <w:r w:rsidRPr="00794A06">
              <w:rPr>
                <w:rFonts w:ascii="Arial" w:hAnsi="Arial" w:cs="Arial"/>
                <w:b/>
                <w:bCs/>
                <w:sz w:val="16"/>
                <w:szCs w:val="16"/>
                <w:lang w:eastAsia="fr-CA"/>
              </w:rPr>
              <w:t xml:space="preserve">Total récurrence </w:t>
            </w:r>
          </w:p>
        </w:tc>
        <w:tc>
          <w:tcPr>
            <w:tcW w:w="900" w:type="dxa"/>
            <w:shd w:val="clear" w:color="auto" w:fill="D9D9D9" w:themeFill="background1" w:themeFillShade="D9"/>
            <w:noWrap/>
            <w:vAlign w:val="center"/>
          </w:tcPr>
          <w:p w14:paraId="24D18B0A"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0" w:type="dxa"/>
            <w:shd w:val="clear" w:color="auto" w:fill="D9D9D9" w:themeFill="background1" w:themeFillShade="D9"/>
            <w:noWrap/>
            <w:vAlign w:val="center"/>
          </w:tcPr>
          <w:p w14:paraId="15CFBF86"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noWrap/>
            <w:vAlign w:val="center"/>
          </w:tcPr>
          <w:p w14:paraId="5DF336B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0" w:type="dxa"/>
            <w:shd w:val="clear" w:color="auto" w:fill="D9D9D9" w:themeFill="background1" w:themeFillShade="D9"/>
            <w:vAlign w:val="center"/>
          </w:tcPr>
          <w:p w14:paraId="56861B49" w14:textId="77777777" w:rsidR="00B633E7" w:rsidRPr="00794A06" w:rsidRDefault="00B633E7" w:rsidP="00ED7666">
            <w:pPr>
              <w:spacing w:after="0" w:line="240" w:lineRule="auto"/>
              <w:ind w:firstLineChars="100" w:firstLine="161"/>
              <w:jc w:val="center"/>
              <w:rPr>
                <w:rFonts w:ascii="Arial" w:hAnsi="Arial" w:cs="Arial"/>
                <w:b/>
                <w:bCs/>
                <w:sz w:val="16"/>
                <w:szCs w:val="16"/>
                <w:lang w:eastAsia="fr-CA"/>
              </w:rPr>
            </w:pPr>
            <w:r w:rsidRPr="00794A06">
              <w:rPr>
                <w:rFonts w:ascii="Arial" w:hAnsi="Arial" w:cs="Arial"/>
                <w:b/>
                <w:bCs/>
                <w:sz w:val="16"/>
                <w:szCs w:val="16"/>
                <w:lang w:eastAsia="fr-CA"/>
              </w:rPr>
              <w:t>0,0</w:t>
            </w:r>
          </w:p>
        </w:tc>
        <w:tc>
          <w:tcPr>
            <w:tcW w:w="851" w:type="dxa"/>
            <w:shd w:val="clear" w:color="auto" w:fill="D9D9D9" w:themeFill="background1" w:themeFillShade="D9"/>
            <w:vAlign w:val="center"/>
          </w:tcPr>
          <w:p w14:paraId="71D1AA7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850" w:type="dxa"/>
            <w:shd w:val="clear" w:color="auto" w:fill="D9D9D9" w:themeFill="background1" w:themeFillShade="D9"/>
            <w:vAlign w:val="center"/>
          </w:tcPr>
          <w:p w14:paraId="1384929C"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993" w:type="dxa"/>
            <w:shd w:val="clear" w:color="auto" w:fill="D9D9D9" w:themeFill="background1" w:themeFillShade="D9"/>
            <w:noWrap/>
            <w:vAlign w:val="center"/>
          </w:tcPr>
          <w:p w14:paraId="5FF93154"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r>
    </w:tbl>
    <w:p w14:paraId="5D7D2810" w14:textId="38A011E7" w:rsidR="00C64C1A" w:rsidRDefault="00C64C1A" w:rsidP="00B633E7">
      <w:pPr>
        <w:spacing w:after="0" w:line="240" w:lineRule="auto"/>
        <w:ind w:left="794"/>
        <w:jc w:val="both"/>
        <w:rPr>
          <w:rFonts w:ascii="Arial" w:hAnsi="Arial" w:cs="Arial"/>
          <w:i/>
          <w:iCs/>
        </w:rPr>
      </w:pPr>
    </w:p>
    <w:p w14:paraId="6FDBAB7F" w14:textId="77777777" w:rsidR="00C64C1A" w:rsidRDefault="00C64C1A">
      <w:pPr>
        <w:rPr>
          <w:rFonts w:ascii="Arial" w:hAnsi="Arial" w:cs="Arial"/>
          <w:i/>
          <w:iCs/>
        </w:rPr>
      </w:pPr>
      <w:r>
        <w:rPr>
          <w:rFonts w:ascii="Arial" w:hAnsi="Arial" w:cs="Arial"/>
          <w:i/>
          <w:iCs/>
        </w:rPr>
        <w:br w:type="page"/>
      </w:r>
    </w:p>
    <w:p w14:paraId="2576D7FD" w14:textId="77777777" w:rsidR="00B633E7" w:rsidRPr="00794A06" w:rsidRDefault="00B633E7" w:rsidP="00B633E7">
      <w:pPr>
        <w:pStyle w:val="Titre2"/>
        <w:numPr>
          <w:ilvl w:val="1"/>
          <w:numId w:val="35"/>
        </w:numPr>
        <w:rPr>
          <w:rFonts w:cs="Arial"/>
        </w:rPr>
      </w:pPr>
      <w:bookmarkStart w:id="31" w:name="_Toc115427949"/>
      <w:r w:rsidRPr="00794A06">
        <w:rPr>
          <w:rFonts w:cs="Arial"/>
        </w:rPr>
        <w:lastRenderedPageBreak/>
        <w:t>Montage financier</w:t>
      </w:r>
      <w:bookmarkEnd w:id="31"/>
    </w:p>
    <w:p w14:paraId="5B48C725" w14:textId="77777777" w:rsidR="00B633E7" w:rsidRPr="00794A06" w:rsidRDefault="00B633E7" w:rsidP="00B633E7">
      <w:pPr>
        <w:spacing w:after="120" w:line="240" w:lineRule="auto"/>
        <w:ind w:left="792"/>
        <w:jc w:val="both"/>
        <w:rPr>
          <w:rFonts w:ascii="Arial" w:hAnsi="Arial" w:cs="Arial"/>
          <w:i/>
          <w:iCs/>
        </w:rPr>
      </w:pPr>
      <w:r w:rsidRPr="00794A06">
        <w:rPr>
          <w:rFonts w:ascii="Arial" w:hAnsi="Arial" w:cs="Arial"/>
          <w:i/>
          <w:iCs/>
        </w:rPr>
        <w:t>Compléter le tableau ci-après pour préciser le montage financier du projet.</w:t>
      </w:r>
    </w:p>
    <w:p w14:paraId="120CC62A" w14:textId="77777777" w:rsidR="00B633E7" w:rsidRPr="00794A06" w:rsidRDefault="00B633E7" w:rsidP="00B633E7">
      <w:pPr>
        <w:spacing w:after="120" w:line="240" w:lineRule="auto"/>
        <w:ind w:left="792"/>
        <w:jc w:val="both"/>
        <w:rPr>
          <w:rFonts w:ascii="Arial" w:hAnsi="Arial" w:cs="Arial"/>
          <w:i/>
          <w:iCs/>
        </w:rPr>
      </w:pPr>
      <w:r w:rsidRPr="00794A06">
        <w:rPr>
          <w:rFonts w:ascii="Arial" w:hAnsi="Arial" w:cs="Arial"/>
          <w:i/>
          <w:iCs/>
        </w:rPr>
        <w:t xml:space="preserve">Si </w:t>
      </w:r>
      <w:r>
        <w:rPr>
          <w:rFonts w:ascii="Arial" w:hAnsi="Arial" w:cs="Arial"/>
          <w:i/>
          <w:iCs/>
        </w:rPr>
        <w:t>applicable</w:t>
      </w:r>
      <w:r w:rsidRPr="00794A06">
        <w:rPr>
          <w:rFonts w:ascii="Arial" w:hAnsi="Arial" w:cs="Arial"/>
          <w:i/>
          <w:iCs/>
        </w:rPr>
        <w:t>, spécifier les démarches de financement effectuées (exemples : décret, recours à un fonds de suppléance, etc.)</w:t>
      </w:r>
      <w:r>
        <w:rPr>
          <w:rFonts w:ascii="Arial" w:hAnsi="Arial" w:cs="Arial"/>
          <w:i/>
          <w:iCs/>
        </w:rPr>
        <w:t>.</w:t>
      </w:r>
    </w:p>
    <w:tbl>
      <w:tblPr>
        <w:tblW w:w="455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0"/>
        <w:gridCol w:w="737"/>
        <w:gridCol w:w="602"/>
        <w:gridCol w:w="601"/>
        <w:gridCol w:w="601"/>
        <w:gridCol w:w="600"/>
        <w:gridCol w:w="600"/>
        <w:gridCol w:w="600"/>
        <w:gridCol w:w="600"/>
        <w:gridCol w:w="600"/>
        <w:gridCol w:w="600"/>
        <w:gridCol w:w="635"/>
      </w:tblGrid>
      <w:tr w:rsidR="00B633E7" w:rsidRPr="00794A06" w14:paraId="244D5274" w14:textId="77777777" w:rsidTr="00ED7666">
        <w:trPr>
          <w:trHeight w:val="255"/>
        </w:trPr>
        <w:tc>
          <w:tcPr>
            <w:tcW w:w="1871" w:type="dxa"/>
            <w:vMerge w:val="restart"/>
            <w:shd w:val="clear" w:color="auto" w:fill="B8CCE4"/>
            <w:vAlign w:val="center"/>
            <w:hideMark/>
          </w:tcPr>
          <w:p w14:paraId="0F1AE611"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Sources de financement</w:t>
            </w:r>
          </w:p>
        </w:tc>
        <w:tc>
          <w:tcPr>
            <w:tcW w:w="1339" w:type="dxa"/>
            <w:gridSpan w:val="2"/>
            <w:shd w:val="clear" w:color="auto" w:fill="B8CCE4"/>
            <w:vAlign w:val="center"/>
            <w:hideMark/>
          </w:tcPr>
          <w:p w14:paraId="15F8E57B"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Année</w:t>
            </w:r>
            <w:r>
              <w:rPr>
                <w:rFonts w:ascii="Arial" w:hAnsi="Arial" w:cs="Arial"/>
                <w:b/>
                <w:bCs/>
                <w:sz w:val="14"/>
                <w:szCs w:val="14"/>
                <w:lang w:eastAsia="fr-CA"/>
              </w:rPr>
              <w:t> </w:t>
            </w:r>
            <w:r w:rsidRPr="00794A06">
              <w:rPr>
                <w:rFonts w:ascii="Arial" w:hAnsi="Arial" w:cs="Arial"/>
                <w:b/>
                <w:bCs/>
                <w:sz w:val="14"/>
                <w:szCs w:val="14"/>
                <w:lang w:eastAsia="fr-CA"/>
              </w:rPr>
              <w:t>1</w:t>
            </w:r>
          </w:p>
        </w:tc>
        <w:tc>
          <w:tcPr>
            <w:tcW w:w="1202" w:type="dxa"/>
            <w:gridSpan w:val="2"/>
            <w:shd w:val="clear" w:color="auto" w:fill="B8CCE4"/>
            <w:vAlign w:val="center"/>
            <w:hideMark/>
          </w:tcPr>
          <w:p w14:paraId="08886838"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Année</w:t>
            </w:r>
            <w:r>
              <w:rPr>
                <w:rFonts w:ascii="Arial" w:hAnsi="Arial" w:cs="Arial"/>
                <w:b/>
                <w:bCs/>
                <w:sz w:val="14"/>
                <w:szCs w:val="14"/>
                <w:lang w:eastAsia="fr-CA"/>
              </w:rPr>
              <w:t> </w:t>
            </w:r>
            <w:r w:rsidRPr="00794A06">
              <w:rPr>
                <w:rFonts w:ascii="Arial" w:hAnsi="Arial" w:cs="Arial"/>
                <w:b/>
                <w:bCs/>
                <w:sz w:val="14"/>
                <w:szCs w:val="14"/>
                <w:lang w:eastAsia="fr-CA"/>
              </w:rPr>
              <w:t>2</w:t>
            </w:r>
          </w:p>
        </w:tc>
        <w:tc>
          <w:tcPr>
            <w:tcW w:w="1200" w:type="dxa"/>
            <w:gridSpan w:val="2"/>
            <w:shd w:val="clear" w:color="auto" w:fill="B8CCE4"/>
            <w:vAlign w:val="center"/>
            <w:hideMark/>
          </w:tcPr>
          <w:p w14:paraId="7412D939"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Année</w:t>
            </w:r>
            <w:r>
              <w:rPr>
                <w:rFonts w:ascii="Arial" w:hAnsi="Arial" w:cs="Arial"/>
                <w:b/>
                <w:bCs/>
                <w:sz w:val="14"/>
                <w:szCs w:val="14"/>
                <w:lang w:eastAsia="fr-CA"/>
              </w:rPr>
              <w:t> </w:t>
            </w:r>
            <w:r w:rsidRPr="00794A06">
              <w:rPr>
                <w:rFonts w:ascii="Arial" w:hAnsi="Arial" w:cs="Arial"/>
                <w:b/>
                <w:bCs/>
                <w:sz w:val="14"/>
                <w:szCs w:val="14"/>
                <w:lang w:eastAsia="fr-CA"/>
              </w:rPr>
              <w:t>3</w:t>
            </w:r>
          </w:p>
        </w:tc>
        <w:tc>
          <w:tcPr>
            <w:tcW w:w="1200" w:type="dxa"/>
            <w:gridSpan w:val="2"/>
            <w:shd w:val="clear" w:color="auto" w:fill="B8CCE4"/>
            <w:vAlign w:val="center"/>
            <w:hideMark/>
          </w:tcPr>
          <w:p w14:paraId="12245858"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Année…</w:t>
            </w:r>
          </w:p>
        </w:tc>
        <w:tc>
          <w:tcPr>
            <w:tcW w:w="1200" w:type="dxa"/>
            <w:gridSpan w:val="2"/>
            <w:shd w:val="clear" w:color="auto" w:fill="B8CCE4"/>
            <w:vAlign w:val="center"/>
            <w:hideMark/>
          </w:tcPr>
          <w:p w14:paraId="175DEC88"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Année n</w:t>
            </w:r>
          </w:p>
        </w:tc>
        <w:tc>
          <w:tcPr>
            <w:tcW w:w="635" w:type="dxa"/>
            <w:vMerge w:val="restart"/>
            <w:shd w:val="clear" w:color="auto" w:fill="B8CCE4"/>
            <w:textDirection w:val="btLr"/>
            <w:vAlign w:val="center"/>
            <w:hideMark/>
          </w:tcPr>
          <w:p w14:paraId="0947D89A"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Total</w:t>
            </w:r>
          </w:p>
        </w:tc>
      </w:tr>
      <w:tr w:rsidR="00B633E7" w:rsidRPr="00794A06" w14:paraId="5C134636" w14:textId="77777777" w:rsidTr="00ED7666">
        <w:trPr>
          <w:trHeight w:val="340"/>
        </w:trPr>
        <w:tc>
          <w:tcPr>
            <w:tcW w:w="1871" w:type="dxa"/>
            <w:vMerge/>
            <w:vAlign w:val="center"/>
            <w:hideMark/>
          </w:tcPr>
          <w:p w14:paraId="4561030F" w14:textId="77777777" w:rsidR="00B633E7" w:rsidRPr="00794A06" w:rsidRDefault="00B633E7" w:rsidP="00ED7666">
            <w:pPr>
              <w:spacing w:after="0" w:line="240" w:lineRule="auto"/>
              <w:rPr>
                <w:rFonts w:ascii="Arial" w:eastAsia="Times New Roman" w:hAnsi="Arial" w:cs="Arial"/>
                <w:sz w:val="16"/>
                <w:szCs w:val="16"/>
                <w:lang w:eastAsia="fr-CA"/>
              </w:rPr>
            </w:pPr>
          </w:p>
        </w:tc>
        <w:tc>
          <w:tcPr>
            <w:tcW w:w="1339" w:type="dxa"/>
            <w:gridSpan w:val="2"/>
            <w:shd w:val="clear" w:color="auto" w:fill="B8CCE4"/>
            <w:vAlign w:val="center"/>
            <w:hideMark/>
          </w:tcPr>
          <w:p w14:paraId="35BF24E6"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20XX-20XX</w:t>
            </w:r>
          </w:p>
        </w:tc>
        <w:tc>
          <w:tcPr>
            <w:tcW w:w="1202" w:type="dxa"/>
            <w:gridSpan w:val="2"/>
            <w:shd w:val="clear" w:color="auto" w:fill="B8CCE4"/>
            <w:vAlign w:val="center"/>
            <w:hideMark/>
          </w:tcPr>
          <w:p w14:paraId="00F76C37"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2019-2020</w:t>
            </w:r>
          </w:p>
        </w:tc>
        <w:tc>
          <w:tcPr>
            <w:tcW w:w="1200" w:type="dxa"/>
            <w:gridSpan w:val="2"/>
            <w:shd w:val="clear" w:color="auto" w:fill="B8CCE4"/>
            <w:vAlign w:val="center"/>
            <w:hideMark/>
          </w:tcPr>
          <w:p w14:paraId="2EFF3999"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2020-2021</w:t>
            </w:r>
          </w:p>
        </w:tc>
        <w:tc>
          <w:tcPr>
            <w:tcW w:w="1200" w:type="dxa"/>
            <w:gridSpan w:val="2"/>
            <w:shd w:val="clear" w:color="auto" w:fill="B8CCE4"/>
            <w:vAlign w:val="center"/>
            <w:hideMark/>
          </w:tcPr>
          <w:p w14:paraId="10515E3B"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20XX-20XX</w:t>
            </w:r>
          </w:p>
        </w:tc>
        <w:tc>
          <w:tcPr>
            <w:tcW w:w="1200" w:type="dxa"/>
            <w:gridSpan w:val="2"/>
            <w:shd w:val="clear" w:color="auto" w:fill="B8CCE4"/>
            <w:vAlign w:val="center"/>
            <w:hideMark/>
          </w:tcPr>
          <w:p w14:paraId="1C98AC87" w14:textId="77777777" w:rsidR="00B633E7" w:rsidRPr="00794A06" w:rsidRDefault="00B633E7" w:rsidP="00ED7666">
            <w:pPr>
              <w:spacing w:after="0" w:line="240" w:lineRule="auto"/>
              <w:jc w:val="center"/>
              <w:rPr>
                <w:rFonts w:ascii="Arial" w:hAnsi="Arial" w:cs="Arial"/>
                <w:b/>
                <w:bCs/>
                <w:sz w:val="14"/>
                <w:szCs w:val="14"/>
                <w:lang w:eastAsia="fr-CA"/>
              </w:rPr>
            </w:pPr>
            <w:r w:rsidRPr="00794A06">
              <w:rPr>
                <w:rFonts w:ascii="Arial" w:hAnsi="Arial" w:cs="Arial"/>
                <w:b/>
                <w:bCs/>
                <w:sz w:val="14"/>
                <w:szCs w:val="14"/>
                <w:lang w:eastAsia="fr-CA"/>
              </w:rPr>
              <w:t>20XX-20XX+1</w:t>
            </w:r>
          </w:p>
        </w:tc>
        <w:tc>
          <w:tcPr>
            <w:tcW w:w="635" w:type="dxa"/>
            <w:vMerge/>
            <w:vAlign w:val="center"/>
            <w:hideMark/>
          </w:tcPr>
          <w:p w14:paraId="281F83E2" w14:textId="77777777" w:rsidR="00B633E7" w:rsidRPr="00794A06" w:rsidRDefault="00B633E7" w:rsidP="00ED7666">
            <w:pPr>
              <w:spacing w:after="0" w:line="240" w:lineRule="auto"/>
              <w:rPr>
                <w:rFonts w:ascii="Arial" w:eastAsia="Times New Roman" w:hAnsi="Arial" w:cs="Arial"/>
                <w:sz w:val="16"/>
                <w:szCs w:val="16"/>
                <w:lang w:eastAsia="fr-CA"/>
              </w:rPr>
            </w:pPr>
          </w:p>
        </w:tc>
      </w:tr>
      <w:tr w:rsidR="00B633E7" w:rsidRPr="00794A06" w14:paraId="416BCE9C" w14:textId="77777777" w:rsidTr="00ED7666">
        <w:trPr>
          <w:cantSplit/>
          <w:trHeight w:val="1257"/>
        </w:trPr>
        <w:tc>
          <w:tcPr>
            <w:tcW w:w="1871" w:type="dxa"/>
            <w:vMerge/>
            <w:vAlign w:val="center"/>
            <w:hideMark/>
          </w:tcPr>
          <w:p w14:paraId="6A796449" w14:textId="77777777" w:rsidR="00B633E7" w:rsidRPr="00794A06" w:rsidRDefault="00B633E7" w:rsidP="00ED7666">
            <w:pPr>
              <w:spacing w:after="0" w:line="240" w:lineRule="auto"/>
              <w:rPr>
                <w:rFonts w:ascii="Arial" w:eastAsia="Times New Roman" w:hAnsi="Arial" w:cs="Arial"/>
                <w:sz w:val="16"/>
                <w:szCs w:val="16"/>
                <w:lang w:eastAsia="fr-CA"/>
              </w:rPr>
            </w:pPr>
          </w:p>
        </w:tc>
        <w:tc>
          <w:tcPr>
            <w:tcW w:w="737" w:type="dxa"/>
            <w:shd w:val="clear" w:color="auto" w:fill="B8CCE4"/>
            <w:textDirection w:val="btLr"/>
            <w:vAlign w:val="center"/>
            <w:hideMark/>
          </w:tcPr>
          <w:p w14:paraId="4E0944CC"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Investissement</w:t>
            </w:r>
          </w:p>
        </w:tc>
        <w:tc>
          <w:tcPr>
            <w:tcW w:w="602" w:type="dxa"/>
            <w:shd w:val="clear" w:color="auto" w:fill="B8CCE4"/>
            <w:textDirection w:val="btLr"/>
            <w:vAlign w:val="center"/>
            <w:hideMark/>
          </w:tcPr>
          <w:p w14:paraId="54A11EC0"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Dépense</w:t>
            </w:r>
          </w:p>
        </w:tc>
        <w:tc>
          <w:tcPr>
            <w:tcW w:w="601" w:type="dxa"/>
            <w:shd w:val="clear" w:color="auto" w:fill="B8CCE4"/>
            <w:textDirection w:val="btLr"/>
            <w:vAlign w:val="center"/>
            <w:hideMark/>
          </w:tcPr>
          <w:p w14:paraId="44258105"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Investissement</w:t>
            </w:r>
          </w:p>
        </w:tc>
        <w:tc>
          <w:tcPr>
            <w:tcW w:w="601" w:type="dxa"/>
            <w:shd w:val="clear" w:color="auto" w:fill="B8CCE4"/>
            <w:textDirection w:val="btLr"/>
            <w:vAlign w:val="center"/>
            <w:hideMark/>
          </w:tcPr>
          <w:p w14:paraId="6DD36B6A"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Dépense</w:t>
            </w:r>
          </w:p>
        </w:tc>
        <w:tc>
          <w:tcPr>
            <w:tcW w:w="600" w:type="dxa"/>
            <w:shd w:val="clear" w:color="auto" w:fill="B8CCE4"/>
            <w:textDirection w:val="btLr"/>
            <w:vAlign w:val="center"/>
            <w:hideMark/>
          </w:tcPr>
          <w:p w14:paraId="62CCB01A"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Investissement</w:t>
            </w:r>
          </w:p>
        </w:tc>
        <w:tc>
          <w:tcPr>
            <w:tcW w:w="600" w:type="dxa"/>
            <w:shd w:val="clear" w:color="auto" w:fill="B8CCE4"/>
            <w:textDirection w:val="btLr"/>
            <w:vAlign w:val="center"/>
            <w:hideMark/>
          </w:tcPr>
          <w:p w14:paraId="618CB32E"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Dépense</w:t>
            </w:r>
          </w:p>
        </w:tc>
        <w:tc>
          <w:tcPr>
            <w:tcW w:w="600" w:type="dxa"/>
            <w:shd w:val="clear" w:color="auto" w:fill="B8CCE4"/>
            <w:textDirection w:val="btLr"/>
            <w:vAlign w:val="center"/>
            <w:hideMark/>
          </w:tcPr>
          <w:p w14:paraId="6DC2CE77"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Investissement</w:t>
            </w:r>
          </w:p>
        </w:tc>
        <w:tc>
          <w:tcPr>
            <w:tcW w:w="600" w:type="dxa"/>
            <w:shd w:val="clear" w:color="auto" w:fill="B8CCE4"/>
            <w:textDirection w:val="btLr"/>
            <w:vAlign w:val="center"/>
            <w:hideMark/>
          </w:tcPr>
          <w:p w14:paraId="65779481"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Dépense</w:t>
            </w:r>
          </w:p>
        </w:tc>
        <w:tc>
          <w:tcPr>
            <w:tcW w:w="600" w:type="dxa"/>
            <w:shd w:val="clear" w:color="auto" w:fill="B8CCE4"/>
            <w:textDirection w:val="btLr"/>
            <w:vAlign w:val="center"/>
            <w:hideMark/>
          </w:tcPr>
          <w:p w14:paraId="3788FAA5"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Investissement</w:t>
            </w:r>
          </w:p>
        </w:tc>
        <w:tc>
          <w:tcPr>
            <w:tcW w:w="600" w:type="dxa"/>
            <w:shd w:val="clear" w:color="auto" w:fill="B8CCE4"/>
            <w:textDirection w:val="btLr"/>
            <w:vAlign w:val="center"/>
            <w:hideMark/>
          </w:tcPr>
          <w:p w14:paraId="1D04675B" w14:textId="77777777" w:rsidR="00B633E7" w:rsidRPr="00794A06" w:rsidRDefault="00B633E7" w:rsidP="00ED7666">
            <w:pPr>
              <w:spacing w:after="0" w:line="240" w:lineRule="auto"/>
              <w:ind w:left="113" w:right="113"/>
              <w:jc w:val="center"/>
              <w:rPr>
                <w:rFonts w:ascii="Arial" w:hAnsi="Arial" w:cs="Arial"/>
                <w:b/>
                <w:bCs/>
                <w:sz w:val="14"/>
                <w:szCs w:val="14"/>
                <w:lang w:eastAsia="fr-CA"/>
              </w:rPr>
            </w:pPr>
            <w:r w:rsidRPr="00794A06">
              <w:rPr>
                <w:rFonts w:ascii="Arial" w:hAnsi="Arial" w:cs="Arial"/>
                <w:b/>
                <w:bCs/>
                <w:sz w:val="14"/>
                <w:szCs w:val="14"/>
                <w:lang w:eastAsia="fr-CA"/>
              </w:rPr>
              <w:t>Dépense</w:t>
            </w:r>
          </w:p>
        </w:tc>
        <w:tc>
          <w:tcPr>
            <w:tcW w:w="635" w:type="dxa"/>
            <w:vMerge/>
            <w:vAlign w:val="center"/>
            <w:hideMark/>
          </w:tcPr>
          <w:p w14:paraId="4CFDD89D" w14:textId="77777777" w:rsidR="00B633E7" w:rsidRPr="00794A06" w:rsidRDefault="00B633E7" w:rsidP="00ED7666">
            <w:pPr>
              <w:spacing w:after="0" w:line="240" w:lineRule="auto"/>
              <w:rPr>
                <w:rFonts w:ascii="Arial" w:eastAsia="Times New Roman" w:hAnsi="Arial" w:cs="Arial"/>
                <w:sz w:val="16"/>
                <w:szCs w:val="16"/>
                <w:lang w:eastAsia="fr-CA"/>
              </w:rPr>
            </w:pPr>
          </w:p>
        </w:tc>
      </w:tr>
      <w:tr w:rsidR="00B633E7" w:rsidRPr="00794A06" w14:paraId="7E1089B9" w14:textId="77777777" w:rsidTr="00ED7666">
        <w:trPr>
          <w:trHeight w:val="340"/>
        </w:trPr>
        <w:tc>
          <w:tcPr>
            <w:tcW w:w="8647" w:type="dxa"/>
            <w:gridSpan w:val="12"/>
            <w:shd w:val="clear" w:color="auto" w:fill="F2F2F2" w:themeFill="background1" w:themeFillShade="F2"/>
            <w:vAlign w:val="center"/>
            <w:hideMark/>
          </w:tcPr>
          <w:p w14:paraId="5FE20CC3" w14:textId="77777777" w:rsidR="00B633E7" w:rsidRPr="00794A06" w:rsidRDefault="00B633E7" w:rsidP="00ED7666">
            <w:pPr>
              <w:spacing w:after="0" w:line="240" w:lineRule="auto"/>
              <w:rPr>
                <w:rFonts w:ascii="Arial" w:hAnsi="Arial" w:cs="Arial"/>
                <w:b/>
                <w:bCs/>
                <w:sz w:val="16"/>
                <w:szCs w:val="16"/>
                <w:lang w:eastAsia="fr-CA"/>
              </w:rPr>
            </w:pPr>
            <w:r w:rsidRPr="00794A06">
              <w:rPr>
                <w:rFonts w:ascii="Arial" w:hAnsi="Arial" w:cs="Arial"/>
                <w:b/>
                <w:bCs/>
                <w:sz w:val="14"/>
                <w:szCs w:val="14"/>
                <w:lang w:eastAsia="fr-CA"/>
              </w:rPr>
              <w:t>Gouvernement du Québec</w:t>
            </w:r>
          </w:p>
        </w:tc>
      </w:tr>
      <w:tr w:rsidR="00B633E7" w:rsidRPr="00794A06" w14:paraId="6D8F3C18" w14:textId="77777777" w:rsidTr="00ED7666">
        <w:trPr>
          <w:trHeight w:val="159"/>
        </w:trPr>
        <w:tc>
          <w:tcPr>
            <w:tcW w:w="8647" w:type="dxa"/>
            <w:gridSpan w:val="12"/>
            <w:shd w:val="clear" w:color="auto" w:fill="F2F2F2" w:themeFill="background1" w:themeFillShade="F2"/>
            <w:vAlign w:val="center"/>
            <w:hideMark/>
          </w:tcPr>
          <w:p w14:paraId="5B808C32" w14:textId="77777777" w:rsidR="00B633E7" w:rsidRPr="00794A06" w:rsidRDefault="00B633E7" w:rsidP="00ED7666">
            <w:pPr>
              <w:spacing w:after="0" w:line="240" w:lineRule="auto"/>
              <w:ind w:firstLineChars="100" w:firstLine="141"/>
              <w:rPr>
                <w:rFonts w:ascii="Arial" w:hAnsi="Arial" w:cs="Arial"/>
                <w:b/>
                <w:bCs/>
                <w:sz w:val="16"/>
                <w:szCs w:val="16"/>
                <w:lang w:eastAsia="fr-CA"/>
              </w:rPr>
            </w:pPr>
            <w:r w:rsidRPr="00794A06">
              <w:rPr>
                <w:rFonts w:ascii="Arial" w:hAnsi="Arial" w:cs="Arial"/>
                <w:b/>
                <w:bCs/>
                <w:sz w:val="14"/>
                <w:szCs w:val="14"/>
                <w:lang w:eastAsia="fr-CA"/>
              </w:rPr>
              <w:t>Contributeur</w:t>
            </w:r>
            <w:r>
              <w:rPr>
                <w:rFonts w:ascii="Arial" w:hAnsi="Arial" w:cs="Arial"/>
                <w:b/>
                <w:bCs/>
                <w:sz w:val="14"/>
                <w:szCs w:val="14"/>
                <w:lang w:eastAsia="fr-CA"/>
              </w:rPr>
              <w:t> </w:t>
            </w:r>
            <w:r w:rsidRPr="00794A06">
              <w:rPr>
                <w:rFonts w:ascii="Arial" w:hAnsi="Arial" w:cs="Arial"/>
                <w:b/>
                <w:bCs/>
                <w:sz w:val="14"/>
                <w:szCs w:val="14"/>
                <w:lang w:eastAsia="fr-CA"/>
              </w:rPr>
              <w:t>1</w:t>
            </w:r>
          </w:p>
        </w:tc>
      </w:tr>
      <w:tr w:rsidR="00B633E7" w:rsidRPr="00794A06" w14:paraId="3A2F5D8D" w14:textId="77777777" w:rsidTr="00ED7666">
        <w:trPr>
          <w:trHeight w:val="340"/>
        </w:trPr>
        <w:tc>
          <w:tcPr>
            <w:tcW w:w="1871" w:type="dxa"/>
            <w:shd w:val="clear" w:color="auto" w:fill="DCE6F1"/>
            <w:noWrap/>
            <w:vAlign w:val="center"/>
            <w:hideMark/>
          </w:tcPr>
          <w:p w14:paraId="2B014E12"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Fonds général</w:t>
            </w:r>
          </w:p>
        </w:tc>
        <w:tc>
          <w:tcPr>
            <w:tcW w:w="737" w:type="dxa"/>
            <w:shd w:val="clear" w:color="auto" w:fill="FFFFFF" w:themeFill="background1"/>
            <w:noWrap/>
            <w:vAlign w:val="center"/>
            <w:hideMark/>
          </w:tcPr>
          <w:p w14:paraId="6C1CCB0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27A49D4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7131DA4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20906FF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60247FB1"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73439A2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037D460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77F514A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025F96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BDE8B4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439159D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230CED06" w14:textId="77777777" w:rsidTr="00ED7666">
        <w:trPr>
          <w:trHeight w:val="340"/>
        </w:trPr>
        <w:tc>
          <w:tcPr>
            <w:tcW w:w="1871" w:type="dxa"/>
            <w:shd w:val="clear" w:color="auto" w:fill="DCE6F1"/>
            <w:noWrap/>
            <w:vAlign w:val="center"/>
            <w:hideMark/>
          </w:tcPr>
          <w:p w14:paraId="4624ADA8"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Nom du Fonds spécial</w:t>
            </w:r>
          </w:p>
        </w:tc>
        <w:tc>
          <w:tcPr>
            <w:tcW w:w="737" w:type="dxa"/>
            <w:shd w:val="clear" w:color="auto" w:fill="FFFFFF" w:themeFill="background1"/>
            <w:noWrap/>
            <w:vAlign w:val="center"/>
            <w:hideMark/>
          </w:tcPr>
          <w:p w14:paraId="0826F22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5924A02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6D1FE34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7B5F446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10D112C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3FCABFB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60291A9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23ED96D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6CC00E8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EFAC7E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15D4E2C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5F308BC7" w14:textId="77777777" w:rsidTr="00ED7666">
        <w:trPr>
          <w:trHeight w:val="340"/>
        </w:trPr>
        <w:tc>
          <w:tcPr>
            <w:tcW w:w="1871" w:type="dxa"/>
            <w:shd w:val="clear" w:color="auto" w:fill="DCE6F1"/>
            <w:noWrap/>
            <w:vAlign w:val="center"/>
            <w:hideMark/>
          </w:tcPr>
          <w:p w14:paraId="41EDB4E7"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Nom du partenaire interne</w:t>
            </w:r>
          </w:p>
        </w:tc>
        <w:tc>
          <w:tcPr>
            <w:tcW w:w="737" w:type="dxa"/>
            <w:shd w:val="clear" w:color="auto" w:fill="FFFFFF" w:themeFill="background1"/>
            <w:noWrap/>
            <w:vAlign w:val="center"/>
            <w:hideMark/>
          </w:tcPr>
          <w:p w14:paraId="5741E4D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15F44381"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56CE5EF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461DFEE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07C991B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5AE87F4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2467F0E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4290CE0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483C46F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4B7B77E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5AB4A52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14171590" w14:textId="77777777" w:rsidTr="00ED7666">
        <w:trPr>
          <w:trHeight w:val="340"/>
        </w:trPr>
        <w:tc>
          <w:tcPr>
            <w:tcW w:w="1871" w:type="dxa"/>
            <w:shd w:val="clear" w:color="auto" w:fill="DCE6F1"/>
            <w:noWrap/>
            <w:vAlign w:val="center"/>
            <w:hideMark/>
          </w:tcPr>
          <w:p w14:paraId="646F3D7D"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Autres revenus</w:t>
            </w:r>
          </w:p>
        </w:tc>
        <w:tc>
          <w:tcPr>
            <w:tcW w:w="737" w:type="dxa"/>
            <w:shd w:val="clear" w:color="auto" w:fill="FFFFFF" w:themeFill="background1"/>
            <w:noWrap/>
            <w:vAlign w:val="center"/>
            <w:hideMark/>
          </w:tcPr>
          <w:p w14:paraId="1A96C95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25B6DBC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731A64F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569F50D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38EDE38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193FC46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3E5EB35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5213814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515344C1"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0281704A"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3ABD87F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08FFFC9A" w14:textId="77777777" w:rsidTr="00ED7666">
        <w:trPr>
          <w:trHeight w:val="141"/>
        </w:trPr>
        <w:tc>
          <w:tcPr>
            <w:tcW w:w="8647" w:type="dxa"/>
            <w:gridSpan w:val="12"/>
            <w:shd w:val="clear" w:color="auto" w:fill="auto"/>
            <w:noWrap/>
            <w:vAlign w:val="center"/>
            <w:hideMark/>
          </w:tcPr>
          <w:p w14:paraId="54A2EA36" w14:textId="77777777" w:rsidR="00B633E7" w:rsidRPr="00794A06" w:rsidRDefault="00B633E7" w:rsidP="00ED7666">
            <w:pPr>
              <w:spacing w:after="0" w:line="240" w:lineRule="auto"/>
              <w:ind w:firstLineChars="100" w:firstLine="141"/>
              <w:rPr>
                <w:rFonts w:ascii="Arial" w:hAnsi="Arial" w:cs="Arial"/>
                <w:b/>
                <w:bCs/>
                <w:sz w:val="16"/>
                <w:szCs w:val="16"/>
                <w:lang w:eastAsia="fr-CA"/>
              </w:rPr>
            </w:pPr>
            <w:r w:rsidRPr="00794A06">
              <w:rPr>
                <w:rFonts w:ascii="Arial" w:hAnsi="Arial" w:cs="Arial"/>
                <w:b/>
                <w:bCs/>
                <w:sz w:val="14"/>
                <w:szCs w:val="14"/>
                <w:lang w:eastAsia="fr-CA"/>
              </w:rPr>
              <w:t>Contributeur</w:t>
            </w:r>
            <w:r>
              <w:rPr>
                <w:rFonts w:ascii="Arial" w:hAnsi="Arial" w:cs="Arial"/>
                <w:b/>
                <w:bCs/>
                <w:sz w:val="14"/>
                <w:szCs w:val="14"/>
                <w:lang w:eastAsia="fr-CA"/>
              </w:rPr>
              <w:t> </w:t>
            </w:r>
            <w:r w:rsidRPr="00794A06">
              <w:rPr>
                <w:rFonts w:ascii="Arial" w:hAnsi="Arial" w:cs="Arial"/>
                <w:b/>
                <w:bCs/>
                <w:sz w:val="14"/>
                <w:szCs w:val="14"/>
                <w:lang w:eastAsia="fr-CA"/>
              </w:rPr>
              <w:t>2</w:t>
            </w:r>
          </w:p>
        </w:tc>
      </w:tr>
      <w:tr w:rsidR="00B633E7" w:rsidRPr="00794A06" w14:paraId="71903F7C" w14:textId="77777777" w:rsidTr="00ED7666">
        <w:trPr>
          <w:trHeight w:val="340"/>
        </w:trPr>
        <w:tc>
          <w:tcPr>
            <w:tcW w:w="1871" w:type="dxa"/>
            <w:shd w:val="clear" w:color="auto" w:fill="DCE6F1"/>
            <w:noWrap/>
            <w:vAlign w:val="center"/>
            <w:hideMark/>
          </w:tcPr>
          <w:p w14:paraId="5F8A5165"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Fonds général</w:t>
            </w:r>
          </w:p>
        </w:tc>
        <w:tc>
          <w:tcPr>
            <w:tcW w:w="737" w:type="dxa"/>
            <w:shd w:val="clear" w:color="auto" w:fill="FFFFFF" w:themeFill="background1"/>
            <w:noWrap/>
            <w:vAlign w:val="center"/>
            <w:hideMark/>
          </w:tcPr>
          <w:p w14:paraId="58618B6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312D9DA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3E04C73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585C26E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624D718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5008A99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77601C5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3D2C1ECE"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60A69F9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7344A2F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2B2CD26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599EFDDE" w14:textId="77777777" w:rsidTr="00ED7666">
        <w:trPr>
          <w:trHeight w:val="340"/>
        </w:trPr>
        <w:tc>
          <w:tcPr>
            <w:tcW w:w="1871" w:type="dxa"/>
            <w:shd w:val="clear" w:color="auto" w:fill="DCE6F1"/>
            <w:noWrap/>
            <w:vAlign w:val="center"/>
            <w:hideMark/>
          </w:tcPr>
          <w:p w14:paraId="45E06D3C"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Nom du Fonds spécial</w:t>
            </w:r>
          </w:p>
        </w:tc>
        <w:tc>
          <w:tcPr>
            <w:tcW w:w="737" w:type="dxa"/>
            <w:shd w:val="clear" w:color="auto" w:fill="FFFFFF" w:themeFill="background1"/>
            <w:noWrap/>
            <w:vAlign w:val="center"/>
            <w:hideMark/>
          </w:tcPr>
          <w:p w14:paraId="4DCB73E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112B693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496F870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569C8FB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4F41DD0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2CC86FC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20757EF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5694706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7A8A20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3B5D412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039A82F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0E605A5A" w14:textId="77777777" w:rsidTr="00ED7666">
        <w:trPr>
          <w:trHeight w:val="340"/>
        </w:trPr>
        <w:tc>
          <w:tcPr>
            <w:tcW w:w="1871" w:type="dxa"/>
            <w:shd w:val="clear" w:color="auto" w:fill="DCE6F1"/>
            <w:noWrap/>
            <w:vAlign w:val="center"/>
            <w:hideMark/>
          </w:tcPr>
          <w:p w14:paraId="437E1A12"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Nom du partenaire interne</w:t>
            </w:r>
          </w:p>
        </w:tc>
        <w:tc>
          <w:tcPr>
            <w:tcW w:w="737" w:type="dxa"/>
            <w:shd w:val="clear" w:color="auto" w:fill="FFFFFF" w:themeFill="background1"/>
            <w:noWrap/>
            <w:vAlign w:val="center"/>
            <w:hideMark/>
          </w:tcPr>
          <w:p w14:paraId="57BAF80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3AC94BE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5771BB5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412C5A4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5D8F808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654279C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4245E29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0E128FE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79274A9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73663DA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3457262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725A8296" w14:textId="77777777" w:rsidTr="00ED7666">
        <w:trPr>
          <w:trHeight w:val="340"/>
        </w:trPr>
        <w:tc>
          <w:tcPr>
            <w:tcW w:w="1871" w:type="dxa"/>
            <w:shd w:val="clear" w:color="auto" w:fill="DCE6F1"/>
            <w:noWrap/>
            <w:vAlign w:val="center"/>
            <w:hideMark/>
          </w:tcPr>
          <w:p w14:paraId="2176E58C"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Autres revenus</w:t>
            </w:r>
          </w:p>
        </w:tc>
        <w:tc>
          <w:tcPr>
            <w:tcW w:w="737" w:type="dxa"/>
            <w:shd w:val="clear" w:color="auto" w:fill="FFFFFF" w:themeFill="background1"/>
            <w:noWrap/>
            <w:vAlign w:val="center"/>
            <w:hideMark/>
          </w:tcPr>
          <w:p w14:paraId="6950DDD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shd w:val="clear" w:color="auto" w:fill="FFFFFF" w:themeFill="background1"/>
            <w:vAlign w:val="center"/>
            <w:hideMark/>
          </w:tcPr>
          <w:p w14:paraId="5E5B3A80"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noWrap/>
            <w:vAlign w:val="center"/>
            <w:hideMark/>
          </w:tcPr>
          <w:p w14:paraId="6CE01F9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shd w:val="clear" w:color="auto" w:fill="FFFFFF" w:themeFill="background1"/>
            <w:vAlign w:val="center"/>
            <w:hideMark/>
          </w:tcPr>
          <w:p w14:paraId="6D28843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noWrap/>
            <w:vAlign w:val="center"/>
            <w:hideMark/>
          </w:tcPr>
          <w:p w14:paraId="46656A8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3BB4A59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1C40946E"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shd w:val="clear" w:color="auto" w:fill="FFFFFF" w:themeFill="background1"/>
            <w:vAlign w:val="center"/>
            <w:hideMark/>
          </w:tcPr>
          <w:p w14:paraId="748AF0E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14825C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7DD4F88"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2040D5E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539E48EE" w14:textId="77777777" w:rsidTr="00ED7666">
        <w:trPr>
          <w:trHeight w:val="275"/>
        </w:trPr>
        <w:tc>
          <w:tcPr>
            <w:tcW w:w="8647" w:type="dxa"/>
            <w:gridSpan w:val="12"/>
            <w:shd w:val="clear" w:color="auto" w:fill="F2F2F2" w:themeFill="background1" w:themeFillShade="F2"/>
            <w:vAlign w:val="center"/>
            <w:hideMark/>
          </w:tcPr>
          <w:p w14:paraId="1550B0E0" w14:textId="77777777" w:rsidR="00B633E7" w:rsidRPr="00794A06" w:rsidRDefault="00B633E7" w:rsidP="00ED7666">
            <w:pPr>
              <w:spacing w:after="0" w:line="240" w:lineRule="auto"/>
              <w:rPr>
                <w:rFonts w:ascii="Arial" w:hAnsi="Arial" w:cs="Arial"/>
                <w:b/>
                <w:bCs/>
                <w:sz w:val="16"/>
                <w:szCs w:val="16"/>
                <w:lang w:eastAsia="fr-CA"/>
              </w:rPr>
            </w:pPr>
            <w:r w:rsidRPr="00794A06">
              <w:rPr>
                <w:rFonts w:ascii="Arial" w:hAnsi="Arial" w:cs="Arial"/>
                <w:b/>
                <w:bCs/>
                <w:sz w:val="14"/>
                <w:szCs w:val="14"/>
                <w:lang w:eastAsia="fr-CA"/>
              </w:rPr>
              <w:t>Autres que le gouvernement du Québec</w:t>
            </w:r>
          </w:p>
        </w:tc>
      </w:tr>
      <w:tr w:rsidR="00B633E7" w:rsidRPr="00794A06" w14:paraId="3B2ACE8E" w14:textId="77777777" w:rsidTr="00ED7666">
        <w:trPr>
          <w:trHeight w:val="340"/>
        </w:trPr>
        <w:tc>
          <w:tcPr>
            <w:tcW w:w="1871" w:type="dxa"/>
            <w:shd w:val="clear" w:color="auto" w:fill="DCE6F1"/>
            <w:noWrap/>
            <w:vAlign w:val="center"/>
            <w:hideMark/>
          </w:tcPr>
          <w:p w14:paraId="7A60BE34"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Fiducie</w:t>
            </w:r>
          </w:p>
        </w:tc>
        <w:tc>
          <w:tcPr>
            <w:tcW w:w="737" w:type="dxa"/>
            <w:noWrap/>
            <w:vAlign w:val="center"/>
            <w:hideMark/>
          </w:tcPr>
          <w:p w14:paraId="6C6DD8BC"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vAlign w:val="center"/>
            <w:hideMark/>
          </w:tcPr>
          <w:p w14:paraId="4D208A46"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noWrap/>
            <w:vAlign w:val="center"/>
            <w:hideMark/>
          </w:tcPr>
          <w:p w14:paraId="7465818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vAlign w:val="center"/>
            <w:hideMark/>
          </w:tcPr>
          <w:p w14:paraId="75264F82"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noWrap/>
            <w:vAlign w:val="center"/>
            <w:hideMark/>
          </w:tcPr>
          <w:p w14:paraId="59C5350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7D8FF85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7367D7E"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20790FA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5F5990EB"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0A1963C3"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0B14E1E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5BC8345A" w14:textId="77777777" w:rsidTr="00ED7666">
        <w:trPr>
          <w:trHeight w:val="340"/>
        </w:trPr>
        <w:tc>
          <w:tcPr>
            <w:tcW w:w="1871" w:type="dxa"/>
            <w:shd w:val="clear" w:color="auto" w:fill="DCE6F1"/>
            <w:vAlign w:val="center"/>
            <w:hideMark/>
          </w:tcPr>
          <w:p w14:paraId="7442F88C" w14:textId="77777777" w:rsidR="00B633E7" w:rsidRPr="00794A06" w:rsidRDefault="00B633E7" w:rsidP="00ED7666">
            <w:pPr>
              <w:spacing w:after="0" w:line="240" w:lineRule="auto"/>
              <w:ind w:left="214"/>
              <w:rPr>
                <w:rFonts w:ascii="Arial" w:hAnsi="Arial" w:cs="Arial"/>
                <w:sz w:val="14"/>
                <w:szCs w:val="14"/>
                <w:lang w:eastAsia="fr-CA"/>
              </w:rPr>
            </w:pPr>
            <w:r w:rsidRPr="00794A06">
              <w:rPr>
                <w:rFonts w:ascii="Arial" w:hAnsi="Arial" w:cs="Arial"/>
                <w:sz w:val="14"/>
                <w:szCs w:val="14"/>
                <w:lang w:eastAsia="fr-CA"/>
              </w:rPr>
              <w:t>Partenaires externes (fédéral, municipal, don, fondation)</w:t>
            </w:r>
          </w:p>
        </w:tc>
        <w:tc>
          <w:tcPr>
            <w:tcW w:w="737" w:type="dxa"/>
            <w:noWrap/>
            <w:vAlign w:val="center"/>
            <w:hideMark/>
          </w:tcPr>
          <w:p w14:paraId="4846005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2" w:type="dxa"/>
            <w:vAlign w:val="center"/>
            <w:hideMark/>
          </w:tcPr>
          <w:p w14:paraId="40877EE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noWrap/>
            <w:vAlign w:val="center"/>
            <w:hideMark/>
          </w:tcPr>
          <w:p w14:paraId="291BCBA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1" w:type="dxa"/>
            <w:vAlign w:val="center"/>
            <w:hideMark/>
          </w:tcPr>
          <w:p w14:paraId="2A60321D"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noWrap/>
            <w:vAlign w:val="center"/>
            <w:hideMark/>
          </w:tcPr>
          <w:p w14:paraId="476F4CB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3DEDB94"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679A811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2D578F19"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131984F5"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00" w:type="dxa"/>
            <w:vAlign w:val="center"/>
            <w:hideMark/>
          </w:tcPr>
          <w:p w14:paraId="550E5A6F"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c>
          <w:tcPr>
            <w:tcW w:w="635" w:type="dxa"/>
            <w:noWrap/>
            <w:vAlign w:val="center"/>
            <w:hideMark/>
          </w:tcPr>
          <w:p w14:paraId="22B02D57" w14:textId="77777777" w:rsidR="00B633E7" w:rsidRPr="00794A06" w:rsidRDefault="00B633E7" w:rsidP="00ED7666">
            <w:pPr>
              <w:spacing w:after="0" w:line="240" w:lineRule="auto"/>
              <w:ind w:firstLineChars="100" w:firstLine="160"/>
              <w:jc w:val="right"/>
              <w:rPr>
                <w:rFonts w:ascii="Arial" w:hAnsi="Arial" w:cs="Arial"/>
                <w:sz w:val="16"/>
                <w:szCs w:val="16"/>
                <w:lang w:eastAsia="fr-CA"/>
              </w:rPr>
            </w:pPr>
            <w:r w:rsidRPr="00794A06">
              <w:rPr>
                <w:rFonts w:ascii="Arial" w:hAnsi="Arial" w:cs="Arial"/>
                <w:sz w:val="16"/>
                <w:szCs w:val="16"/>
                <w:lang w:eastAsia="fr-CA"/>
              </w:rPr>
              <w:t>0,0</w:t>
            </w:r>
          </w:p>
        </w:tc>
      </w:tr>
      <w:tr w:rsidR="00B633E7" w:rsidRPr="00794A06" w14:paraId="12A4EA39" w14:textId="77777777" w:rsidTr="00ED7666">
        <w:trPr>
          <w:trHeight w:val="340"/>
        </w:trPr>
        <w:tc>
          <w:tcPr>
            <w:tcW w:w="1871" w:type="dxa"/>
            <w:shd w:val="clear" w:color="auto" w:fill="D9D9D9" w:themeFill="background1" w:themeFillShade="D9"/>
            <w:vAlign w:val="center"/>
            <w:hideMark/>
          </w:tcPr>
          <w:p w14:paraId="2A8D410E" w14:textId="77777777" w:rsidR="00B633E7" w:rsidRPr="00794A06" w:rsidRDefault="00B633E7" w:rsidP="00ED7666">
            <w:pPr>
              <w:spacing w:after="0" w:line="240" w:lineRule="auto"/>
              <w:jc w:val="right"/>
              <w:rPr>
                <w:rFonts w:ascii="Arial" w:hAnsi="Arial" w:cs="Arial"/>
                <w:b/>
                <w:bCs/>
                <w:sz w:val="14"/>
                <w:szCs w:val="14"/>
                <w:lang w:eastAsia="fr-CA"/>
              </w:rPr>
            </w:pPr>
            <w:r w:rsidRPr="00794A06">
              <w:rPr>
                <w:rFonts w:ascii="Arial" w:hAnsi="Arial" w:cs="Arial"/>
                <w:b/>
                <w:bCs/>
                <w:sz w:val="14"/>
                <w:szCs w:val="14"/>
                <w:lang w:eastAsia="fr-CA"/>
              </w:rPr>
              <w:t xml:space="preserve">Total gouvernement du Québec  </w:t>
            </w:r>
          </w:p>
        </w:tc>
        <w:tc>
          <w:tcPr>
            <w:tcW w:w="737" w:type="dxa"/>
            <w:shd w:val="clear" w:color="auto" w:fill="D9D9D9" w:themeFill="background1" w:themeFillShade="D9"/>
            <w:vAlign w:val="center"/>
            <w:hideMark/>
          </w:tcPr>
          <w:p w14:paraId="08058032"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2" w:type="dxa"/>
            <w:shd w:val="clear" w:color="auto" w:fill="D9D9D9" w:themeFill="background1" w:themeFillShade="D9"/>
            <w:vAlign w:val="center"/>
            <w:hideMark/>
          </w:tcPr>
          <w:p w14:paraId="5613A3ED"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1" w:type="dxa"/>
            <w:shd w:val="clear" w:color="auto" w:fill="D9D9D9" w:themeFill="background1" w:themeFillShade="D9"/>
            <w:vAlign w:val="center"/>
            <w:hideMark/>
          </w:tcPr>
          <w:p w14:paraId="4A84A9EB"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1" w:type="dxa"/>
            <w:shd w:val="clear" w:color="auto" w:fill="D9D9D9" w:themeFill="background1" w:themeFillShade="D9"/>
            <w:vAlign w:val="center"/>
            <w:hideMark/>
          </w:tcPr>
          <w:p w14:paraId="5E7768A6"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25F67EB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7C675D0F"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246A05F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1273451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6B2D9ECD"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50320174"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35" w:type="dxa"/>
            <w:shd w:val="clear" w:color="auto" w:fill="D9D9D9" w:themeFill="background1" w:themeFillShade="D9"/>
            <w:vAlign w:val="center"/>
            <w:hideMark/>
          </w:tcPr>
          <w:p w14:paraId="296E970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r>
      <w:tr w:rsidR="00B633E7" w:rsidRPr="00794A06" w14:paraId="1C946685" w14:textId="77777777" w:rsidTr="00ED7666">
        <w:trPr>
          <w:trHeight w:val="340"/>
        </w:trPr>
        <w:tc>
          <w:tcPr>
            <w:tcW w:w="1871" w:type="dxa"/>
            <w:shd w:val="clear" w:color="auto" w:fill="D9D9D9" w:themeFill="background1" w:themeFillShade="D9"/>
            <w:vAlign w:val="center"/>
            <w:hideMark/>
          </w:tcPr>
          <w:p w14:paraId="5BBA37CA" w14:textId="77777777" w:rsidR="00B633E7" w:rsidRPr="00794A06" w:rsidRDefault="00B633E7" w:rsidP="00ED7666">
            <w:pPr>
              <w:spacing w:after="0" w:line="240" w:lineRule="auto"/>
              <w:jc w:val="right"/>
              <w:rPr>
                <w:rFonts w:ascii="Arial" w:hAnsi="Arial" w:cs="Arial"/>
                <w:b/>
                <w:bCs/>
                <w:sz w:val="14"/>
                <w:szCs w:val="14"/>
                <w:lang w:eastAsia="fr-CA"/>
              </w:rPr>
            </w:pPr>
            <w:r w:rsidRPr="00794A06">
              <w:rPr>
                <w:rFonts w:ascii="Arial" w:hAnsi="Arial" w:cs="Arial"/>
                <w:b/>
                <w:bCs/>
                <w:sz w:val="14"/>
                <w:szCs w:val="14"/>
                <w:lang w:eastAsia="fr-CA"/>
              </w:rPr>
              <w:t xml:space="preserve">Total autre que le gouvernement du Québec </w:t>
            </w:r>
          </w:p>
        </w:tc>
        <w:tc>
          <w:tcPr>
            <w:tcW w:w="737" w:type="dxa"/>
            <w:shd w:val="clear" w:color="auto" w:fill="D9D9D9" w:themeFill="background1" w:themeFillShade="D9"/>
            <w:vAlign w:val="center"/>
            <w:hideMark/>
          </w:tcPr>
          <w:p w14:paraId="11FB2B3C"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2" w:type="dxa"/>
            <w:shd w:val="clear" w:color="auto" w:fill="D9D9D9" w:themeFill="background1" w:themeFillShade="D9"/>
            <w:vAlign w:val="center"/>
            <w:hideMark/>
          </w:tcPr>
          <w:p w14:paraId="6BB6510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1" w:type="dxa"/>
            <w:shd w:val="clear" w:color="auto" w:fill="D9D9D9" w:themeFill="background1" w:themeFillShade="D9"/>
            <w:vAlign w:val="center"/>
            <w:hideMark/>
          </w:tcPr>
          <w:p w14:paraId="4C4F1DCF"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1" w:type="dxa"/>
            <w:shd w:val="clear" w:color="auto" w:fill="D9D9D9" w:themeFill="background1" w:themeFillShade="D9"/>
            <w:vAlign w:val="center"/>
            <w:hideMark/>
          </w:tcPr>
          <w:p w14:paraId="123764BF"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72209EFE"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68806B89"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21AA4AF3"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1D0A2080"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288D8845"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00" w:type="dxa"/>
            <w:shd w:val="clear" w:color="auto" w:fill="D9D9D9" w:themeFill="background1" w:themeFillShade="D9"/>
            <w:vAlign w:val="center"/>
            <w:hideMark/>
          </w:tcPr>
          <w:p w14:paraId="58B19AA1"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c>
          <w:tcPr>
            <w:tcW w:w="635" w:type="dxa"/>
            <w:shd w:val="clear" w:color="auto" w:fill="D9D9D9" w:themeFill="background1" w:themeFillShade="D9"/>
            <w:vAlign w:val="center"/>
            <w:hideMark/>
          </w:tcPr>
          <w:p w14:paraId="3085EAFB"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r>
      <w:tr w:rsidR="00B633E7" w:rsidRPr="00794A06" w14:paraId="7AB4057E" w14:textId="77777777" w:rsidTr="00ED7666">
        <w:trPr>
          <w:trHeight w:val="340"/>
        </w:trPr>
        <w:tc>
          <w:tcPr>
            <w:tcW w:w="1871" w:type="dxa"/>
            <w:shd w:val="clear" w:color="auto" w:fill="A6A6A6" w:themeFill="background1" w:themeFillShade="A6"/>
            <w:vAlign w:val="center"/>
            <w:hideMark/>
          </w:tcPr>
          <w:p w14:paraId="042DACCD" w14:textId="77777777" w:rsidR="00B633E7" w:rsidRPr="00794A06" w:rsidRDefault="00B633E7" w:rsidP="00ED7666">
            <w:pPr>
              <w:spacing w:after="0" w:line="240" w:lineRule="auto"/>
              <w:jc w:val="right"/>
              <w:rPr>
                <w:rFonts w:ascii="Arial" w:hAnsi="Arial" w:cs="Arial"/>
                <w:b/>
                <w:bCs/>
                <w:sz w:val="14"/>
                <w:szCs w:val="14"/>
                <w:lang w:eastAsia="fr-CA"/>
              </w:rPr>
            </w:pPr>
            <w:r w:rsidRPr="00794A06">
              <w:rPr>
                <w:rFonts w:ascii="Arial" w:hAnsi="Arial" w:cs="Arial"/>
                <w:b/>
                <w:bCs/>
                <w:sz w:val="14"/>
                <w:szCs w:val="14"/>
                <w:lang w:eastAsia="fr-CA"/>
              </w:rPr>
              <w:t xml:space="preserve">Grand total </w:t>
            </w:r>
          </w:p>
        </w:tc>
        <w:tc>
          <w:tcPr>
            <w:tcW w:w="1339" w:type="dxa"/>
            <w:gridSpan w:val="2"/>
            <w:shd w:val="clear" w:color="auto" w:fill="A6A6A6" w:themeFill="background1" w:themeFillShade="A6"/>
            <w:noWrap/>
            <w:vAlign w:val="center"/>
            <w:hideMark/>
          </w:tcPr>
          <w:p w14:paraId="674AD597" w14:textId="77777777" w:rsidR="00B633E7" w:rsidRPr="00794A06" w:rsidRDefault="00B633E7" w:rsidP="00ED7666">
            <w:pPr>
              <w:spacing w:after="0" w:line="240" w:lineRule="auto"/>
              <w:ind w:firstLineChars="100" w:firstLine="161"/>
              <w:jc w:val="center"/>
              <w:rPr>
                <w:rFonts w:ascii="Arial" w:hAnsi="Arial" w:cs="Arial"/>
                <w:b/>
                <w:bCs/>
                <w:sz w:val="16"/>
                <w:szCs w:val="16"/>
                <w:lang w:eastAsia="fr-CA"/>
              </w:rPr>
            </w:pPr>
            <w:r w:rsidRPr="00794A06">
              <w:rPr>
                <w:rFonts w:ascii="Arial" w:hAnsi="Arial" w:cs="Arial"/>
                <w:b/>
                <w:bCs/>
                <w:sz w:val="16"/>
                <w:szCs w:val="16"/>
                <w:lang w:eastAsia="fr-CA"/>
              </w:rPr>
              <w:t>0,0</w:t>
            </w:r>
          </w:p>
        </w:tc>
        <w:tc>
          <w:tcPr>
            <w:tcW w:w="1202" w:type="dxa"/>
            <w:gridSpan w:val="2"/>
            <w:shd w:val="clear" w:color="auto" w:fill="A6A6A6" w:themeFill="background1" w:themeFillShade="A6"/>
            <w:noWrap/>
            <w:vAlign w:val="center"/>
            <w:hideMark/>
          </w:tcPr>
          <w:p w14:paraId="3CF0E6A2" w14:textId="77777777" w:rsidR="00B633E7" w:rsidRPr="00794A06" w:rsidRDefault="00B633E7" w:rsidP="00ED7666">
            <w:pPr>
              <w:spacing w:after="0" w:line="240" w:lineRule="auto"/>
              <w:ind w:firstLineChars="100" w:firstLine="161"/>
              <w:jc w:val="center"/>
              <w:rPr>
                <w:rFonts w:ascii="Arial" w:hAnsi="Arial" w:cs="Arial"/>
                <w:b/>
                <w:bCs/>
                <w:sz w:val="16"/>
                <w:szCs w:val="16"/>
                <w:lang w:eastAsia="fr-CA"/>
              </w:rPr>
            </w:pPr>
            <w:r w:rsidRPr="00794A06">
              <w:rPr>
                <w:rFonts w:ascii="Arial" w:hAnsi="Arial" w:cs="Arial"/>
                <w:b/>
                <w:bCs/>
                <w:sz w:val="16"/>
                <w:szCs w:val="16"/>
                <w:lang w:eastAsia="fr-CA"/>
              </w:rPr>
              <w:t>0,0</w:t>
            </w:r>
          </w:p>
        </w:tc>
        <w:tc>
          <w:tcPr>
            <w:tcW w:w="1200" w:type="dxa"/>
            <w:gridSpan w:val="2"/>
            <w:shd w:val="clear" w:color="auto" w:fill="A6A6A6" w:themeFill="background1" w:themeFillShade="A6"/>
            <w:noWrap/>
            <w:vAlign w:val="center"/>
            <w:hideMark/>
          </w:tcPr>
          <w:p w14:paraId="00CCBA75" w14:textId="77777777" w:rsidR="00B633E7" w:rsidRPr="00794A06" w:rsidRDefault="00B633E7" w:rsidP="00ED7666">
            <w:pPr>
              <w:spacing w:after="0" w:line="240" w:lineRule="auto"/>
              <w:ind w:firstLineChars="100" w:firstLine="161"/>
              <w:jc w:val="center"/>
              <w:rPr>
                <w:rFonts w:ascii="Arial" w:hAnsi="Arial" w:cs="Arial"/>
                <w:b/>
                <w:bCs/>
                <w:sz w:val="16"/>
                <w:szCs w:val="16"/>
                <w:lang w:eastAsia="fr-CA"/>
              </w:rPr>
            </w:pPr>
            <w:r w:rsidRPr="00794A06">
              <w:rPr>
                <w:rFonts w:ascii="Arial" w:hAnsi="Arial" w:cs="Arial"/>
                <w:b/>
                <w:bCs/>
                <w:sz w:val="16"/>
                <w:szCs w:val="16"/>
                <w:lang w:eastAsia="fr-CA"/>
              </w:rPr>
              <w:t>0,0</w:t>
            </w:r>
          </w:p>
        </w:tc>
        <w:tc>
          <w:tcPr>
            <w:tcW w:w="1200" w:type="dxa"/>
            <w:gridSpan w:val="2"/>
            <w:shd w:val="clear" w:color="auto" w:fill="A6A6A6" w:themeFill="background1" w:themeFillShade="A6"/>
            <w:noWrap/>
            <w:vAlign w:val="center"/>
            <w:hideMark/>
          </w:tcPr>
          <w:p w14:paraId="4919D9AB" w14:textId="77777777" w:rsidR="00B633E7" w:rsidRPr="00794A06" w:rsidRDefault="00B633E7" w:rsidP="00ED7666">
            <w:pPr>
              <w:spacing w:after="0" w:line="240" w:lineRule="auto"/>
              <w:ind w:firstLineChars="100" w:firstLine="161"/>
              <w:jc w:val="center"/>
              <w:rPr>
                <w:rFonts w:ascii="Arial" w:hAnsi="Arial" w:cs="Arial"/>
                <w:b/>
                <w:bCs/>
                <w:sz w:val="16"/>
                <w:szCs w:val="16"/>
                <w:lang w:eastAsia="fr-CA"/>
              </w:rPr>
            </w:pPr>
            <w:r w:rsidRPr="00794A06">
              <w:rPr>
                <w:rFonts w:ascii="Arial" w:hAnsi="Arial" w:cs="Arial"/>
                <w:b/>
                <w:bCs/>
                <w:sz w:val="16"/>
                <w:szCs w:val="16"/>
                <w:lang w:eastAsia="fr-CA"/>
              </w:rPr>
              <w:t>0,0</w:t>
            </w:r>
          </w:p>
        </w:tc>
        <w:tc>
          <w:tcPr>
            <w:tcW w:w="1200" w:type="dxa"/>
            <w:gridSpan w:val="2"/>
            <w:shd w:val="clear" w:color="auto" w:fill="A6A6A6" w:themeFill="background1" w:themeFillShade="A6"/>
            <w:vAlign w:val="center"/>
            <w:hideMark/>
          </w:tcPr>
          <w:p w14:paraId="7FC053AE" w14:textId="77777777" w:rsidR="00B633E7" w:rsidRPr="00794A06" w:rsidRDefault="00B633E7" w:rsidP="00ED7666">
            <w:pPr>
              <w:spacing w:after="0" w:line="240" w:lineRule="auto"/>
              <w:ind w:firstLineChars="100" w:firstLine="161"/>
              <w:jc w:val="center"/>
              <w:rPr>
                <w:rFonts w:ascii="Arial" w:hAnsi="Arial" w:cs="Arial"/>
                <w:b/>
                <w:bCs/>
                <w:sz w:val="16"/>
                <w:szCs w:val="16"/>
                <w:lang w:eastAsia="fr-CA"/>
              </w:rPr>
            </w:pPr>
            <w:r w:rsidRPr="00794A06">
              <w:rPr>
                <w:rFonts w:ascii="Arial" w:hAnsi="Arial" w:cs="Arial"/>
                <w:b/>
                <w:bCs/>
                <w:sz w:val="16"/>
                <w:szCs w:val="16"/>
                <w:lang w:eastAsia="fr-CA"/>
              </w:rPr>
              <w:t>0,0</w:t>
            </w:r>
          </w:p>
        </w:tc>
        <w:tc>
          <w:tcPr>
            <w:tcW w:w="635" w:type="dxa"/>
            <w:shd w:val="clear" w:color="auto" w:fill="A6A6A6" w:themeFill="background1" w:themeFillShade="A6"/>
            <w:noWrap/>
            <w:vAlign w:val="center"/>
            <w:hideMark/>
          </w:tcPr>
          <w:p w14:paraId="1057285C" w14:textId="77777777" w:rsidR="00B633E7" w:rsidRPr="00794A06" w:rsidRDefault="00B633E7" w:rsidP="00ED7666">
            <w:pPr>
              <w:spacing w:after="0" w:line="240" w:lineRule="auto"/>
              <w:ind w:firstLineChars="100" w:firstLine="161"/>
              <w:jc w:val="right"/>
              <w:rPr>
                <w:rFonts w:ascii="Arial" w:hAnsi="Arial" w:cs="Arial"/>
                <w:b/>
                <w:bCs/>
                <w:sz w:val="16"/>
                <w:szCs w:val="16"/>
                <w:lang w:eastAsia="fr-CA"/>
              </w:rPr>
            </w:pPr>
            <w:r w:rsidRPr="00794A06">
              <w:rPr>
                <w:rFonts w:ascii="Arial" w:hAnsi="Arial" w:cs="Arial"/>
                <w:b/>
                <w:bCs/>
                <w:sz w:val="16"/>
                <w:szCs w:val="16"/>
                <w:lang w:eastAsia="fr-CA"/>
              </w:rPr>
              <w:t>0,0</w:t>
            </w:r>
          </w:p>
        </w:tc>
      </w:tr>
    </w:tbl>
    <w:p w14:paraId="6743BC31" w14:textId="77777777" w:rsidR="00B633E7" w:rsidRPr="00794A06" w:rsidRDefault="00B633E7" w:rsidP="00B633E7">
      <w:pPr>
        <w:rPr>
          <w:rFonts w:ascii="Arial" w:hAnsi="Arial" w:cs="Arial"/>
          <w:b/>
          <w:bCs/>
          <w:sz w:val="28"/>
          <w:szCs w:val="28"/>
        </w:rPr>
      </w:pPr>
    </w:p>
    <w:p w14:paraId="2E29FF58" w14:textId="77777777" w:rsidR="007F2039" w:rsidRDefault="007F2039">
      <w:pPr>
        <w:rPr>
          <w:rFonts w:ascii="Arial" w:hAnsi="Arial" w:cs="Arial"/>
          <w:i/>
          <w:iCs/>
        </w:rPr>
      </w:pPr>
      <w:r>
        <w:rPr>
          <w:rFonts w:ascii="Arial" w:hAnsi="Arial" w:cs="Arial"/>
          <w:i/>
          <w:iCs/>
        </w:rPr>
        <w:br w:type="page"/>
      </w:r>
    </w:p>
    <w:p w14:paraId="4A65C468" w14:textId="77777777" w:rsidR="009E090E" w:rsidRPr="006D7025" w:rsidRDefault="009E090E" w:rsidP="006D7025">
      <w:pPr>
        <w:pStyle w:val="Titre1"/>
        <w:numPr>
          <w:ilvl w:val="0"/>
          <w:numId w:val="35"/>
        </w:numPr>
        <w:rPr>
          <w:rFonts w:cs="Arial"/>
        </w:rPr>
      </w:pPr>
      <w:bookmarkStart w:id="32" w:name="_Toc115427950"/>
      <w:r w:rsidRPr="006D7025">
        <w:rPr>
          <w:rFonts w:cs="Arial"/>
        </w:rPr>
        <w:lastRenderedPageBreak/>
        <w:t xml:space="preserve">Gestion des risques et mesures </w:t>
      </w:r>
      <w:r w:rsidRPr="005F6715">
        <w:rPr>
          <w:rFonts w:cs="Arial"/>
        </w:rPr>
        <w:t>d’atténuation</w:t>
      </w:r>
      <w:bookmarkEnd w:id="32"/>
    </w:p>
    <w:p w14:paraId="3D2CB3BB" w14:textId="77777777" w:rsidR="009E090E" w:rsidRDefault="009E090E" w:rsidP="006D7025">
      <w:pPr>
        <w:spacing w:before="120" w:after="120" w:line="240" w:lineRule="auto"/>
        <w:ind w:left="360"/>
        <w:rPr>
          <w:rFonts w:ascii="Arial" w:hAnsi="Arial" w:cs="Arial"/>
        </w:rPr>
      </w:pPr>
      <w:r>
        <w:rPr>
          <w:rFonts w:ascii="Arial" w:hAnsi="Arial" w:cs="Arial"/>
          <w:i/>
          <w:iCs/>
        </w:rPr>
        <w:t>Présenter les démarches pour identifier les risques, leur suivi ainsi que leur gouvernance et compléter le tableau d’analyse de risques ci-après</w:t>
      </w:r>
      <w:r>
        <w:rPr>
          <w:rFonts w:ascii="Arial" w:hAnsi="Arial" w:cs="Arial"/>
        </w:rPr>
        <w:t>.</w:t>
      </w:r>
    </w:p>
    <w:tbl>
      <w:tblPr>
        <w:tblStyle w:val="Grilledutableau"/>
        <w:tblW w:w="9488" w:type="dxa"/>
        <w:tblInd w:w="279" w:type="dxa"/>
        <w:tblLook w:val="04A0" w:firstRow="1" w:lastRow="0" w:firstColumn="1" w:lastColumn="0" w:noHBand="0" w:noVBand="1"/>
      </w:tblPr>
      <w:tblGrid>
        <w:gridCol w:w="451"/>
        <w:gridCol w:w="2540"/>
        <w:gridCol w:w="651"/>
        <w:gridCol w:w="651"/>
        <w:gridCol w:w="651"/>
        <w:gridCol w:w="2590"/>
        <w:gridCol w:w="651"/>
        <w:gridCol w:w="651"/>
        <w:gridCol w:w="652"/>
      </w:tblGrid>
      <w:tr w:rsidR="009E090E" w14:paraId="7E2E53B8" w14:textId="77777777" w:rsidTr="00557490">
        <w:tc>
          <w:tcPr>
            <w:tcW w:w="451"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76F7E0A0" w14:textId="77777777" w:rsidR="009E090E" w:rsidRDefault="009E090E">
            <w:pPr>
              <w:jc w:val="center"/>
              <w:rPr>
                <w:rFonts w:ascii="Arial" w:hAnsi="Arial" w:cs="Arial"/>
                <w:b/>
                <w:sz w:val="16"/>
                <w:szCs w:val="16"/>
                <w:lang w:eastAsia="fr-CA"/>
              </w:rPr>
            </w:pPr>
            <w:r>
              <w:rPr>
                <w:rFonts w:ascii="Arial" w:hAnsi="Arial" w:cs="Arial"/>
                <w:b/>
                <w:sz w:val="16"/>
                <w:szCs w:val="16"/>
                <w:lang w:eastAsia="fr-CA"/>
              </w:rPr>
              <w:t>No</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E715635" w14:textId="77777777" w:rsidR="009E090E" w:rsidRDefault="009E090E">
            <w:pPr>
              <w:jc w:val="center"/>
              <w:rPr>
                <w:rFonts w:ascii="Arial" w:hAnsi="Arial" w:cs="Arial"/>
                <w:b/>
                <w:sz w:val="16"/>
                <w:szCs w:val="16"/>
                <w:lang w:eastAsia="fr-CA"/>
              </w:rPr>
            </w:pPr>
            <w:r>
              <w:rPr>
                <w:rFonts w:ascii="Arial" w:hAnsi="Arial" w:cs="Arial"/>
                <w:b/>
                <w:sz w:val="16"/>
                <w:szCs w:val="16"/>
                <w:lang w:eastAsia="fr-CA"/>
              </w:rPr>
              <w:t>Titre du risque</w:t>
            </w:r>
          </w:p>
        </w:tc>
        <w:tc>
          <w:tcPr>
            <w:tcW w:w="1953"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14:paraId="7D05014C" w14:textId="77777777" w:rsidR="009E090E" w:rsidRDefault="009E090E">
            <w:pPr>
              <w:spacing w:before="120" w:after="120"/>
              <w:jc w:val="center"/>
              <w:rPr>
                <w:rFonts w:ascii="Arial" w:hAnsi="Arial" w:cs="Arial"/>
                <w:b/>
                <w:bCs/>
                <w:sz w:val="16"/>
                <w:szCs w:val="16"/>
              </w:rPr>
            </w:pPr>
            <w:r>
              <w:rPr>
                <w:rFonts w:ascii="Arial" w:hAnsi="Arial" w:cs="Arial"/>
                <w:b/>
                <w:bCs/>
                <w:sz w:val="16"/>
                <w:szCs w:val="16"/>
              </w:rPr>
              <w:t>Niveau initial</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440FBCD7" w14:textId="77777777" w:rsidR="009E090E" w:rsidRDefault="009E090E">
            <w:pPr>
              <w:spacing w:before="120" w:after="120"/>
              <w:jc w:val="center"/>
              <w:rPr>
                <w:rFonts w:ascii="Arial" w:hAnsi="Arial" w:cs="Arial"/>
                <w:b/>
                <w:bCs/>
                <w:sz w:val="16"/>
                <w:szCs w:val="16"/>
              </w:rPr>
            </w:pPr>
            <w:r>
              <w:rPr>
                <w:rFonts w:ascii="Arial" w:hAnsi="Arial" w:cs="Arial"/>
                <w:b/>
                <w:bCs/>
                <w:sz w:val="16"/>
                <w:szCs w:val="16"/>
              </w:rPr>
              <w:t>Mesure d’atténuation</w:t>
            </w:r>
          </w:p>
        </w:tc>
        <w:tc>
          <w:tcPr>
            <w:tcW w:w="1954"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14:paraId="2ACC643D" w14:textId="77777777" w:rsidR="009E090E" w:rsidRDefault="009E090E">
            <w:pPr>
              <w:spacing w:before="120" w:after="120"/>
              <w:jc w:val="center"/>
              <w:rPr>
                <w:rFonts w:ascii="Arial" w:hAnsi="Arial" w:cs="Arial"/>
                <w:b/>
                <w:bCs/>
                <w:sz w:val="16"/>
                <w:szCs w:val="16"/>
              </w:rPr>
            </w:pPr>
            <w:r>
              <w:rPr>
                <w:rFonts w:ascii="Arial" w:hAnsi="Arial" w:cs="Arial"/>
                <w:b/>
                <w:bCs/>
                <w:sz w:val="16"/>
                <w:szCs w:val="16"/>
              </w:rPr>
              <w:t>Niveau résiduel anticipé</w:t>
            </w:r>
          </w:p>
        </w:tc>
      </w:tr>
      <w:tr w:rsidR="009E090E" w14:paraId="66BF21FA" w14:textId="77777777" w:rsidTr="00557490">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EB8B2" w14:textId="77777777" w:rsidR="009E090E" w:rsidRDefault="009E090E">
            <w:pPr>
              <w:rPr>
                <w:rFonts w:ascii="Arial" w:hAnsi="Arial" w:cs="Arial"/>
                <w:b/>
                <w:sz w:val="16"/>
                <w:szCs w:val="16"/>
                <w:lang w:eastAsia="fr-C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0726F" w14:textId="77777777" w:rsidR="009E090E" w:rsidRDefault="009E090E">
            <w:pPr>
              <w:rPr>
                <w:rFonts w:ascii="Arial" w:hAnsi="Arial" w:cs="Arial"/>
                <w:b/>
                <w:sz w:val="16"/>
                <w:szCs w:val="16"/>
                <w:lang w:eastAsia="fr-CA"/>
              </w:rPr>
            </w:pPr>
          </w:p>
        </w:tc>
        <w:tc>
          <w:tcPr>
            <w:tcW w:w="651"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14:paraId="5F02EA22" w14:textId="77777777" w:rsidR="009E090E" w:rsidRDefault="009E090E">
            <w:pPr>
              <w:spacing w:before="120" w:after="120"/>
              <w:ind w:left="113" w:right="113"/>
              <w:jc w:val="center"/>
              <w:rPr>
                <w:rFonts w:ascii="Arial" w:hAnsi="Arial" w:cs="Arial"/>
                <w:b/>
                <w:bCs/>
                <w:sz w:val="16"/>
                <w:szCs w:val="16"/>
              </w:rPr>
            </w:pPr>
            <w:r>
              <w:rPr>
                <w:rFonts w:ascii="Arial" w:hAnsi="Arial" w:cs="Arial"/>
                <w:b/>
                <w:bCs/>
                <w:sz w:val="16"/>
                <w:szCs w:val="16"/>
              </w:rPr>
              <w:t>Probabilité</w:t>
            </w:r>
          </w:p>
        </w:tc>
        <w:tc>
          <w:tcPr>
            <w:tcW w:w="651"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14:paraId="0DDD0414" w14:textId="77777777" w:rsidR="009E090E" w:rsidRDefault="009E090E">
            <w:pPr>
              <w:spacing w:before="120" w:after="120"/>
              <w:ind w:left="113" w:right="113"/>
              <w:jc w:val="center"/>
              <w:rPr>
                <w:rFonts w:ascii="Arial" w:hAnsi="Arial" w:cs="Arial"/>
                <w:b/>
                <w:bCs/>
                <w:sz w:val="16"/>
                <w:szCs w:val="16"/>
              </w:rPr>
            </w:pPr>
            <w:r>
              <w:rPr>
                <w:rFonts w:ascii="Arial" w:hAnsi="Arial" w:cs="Arial"/>
                <w:b/>
                <w:bCs/>
                <w:sz w:val="16"/>
                <w:szCs w:val="16"/>
              </w:rPr>
              <w:t>Impact</w:t>
            </w:r>
          </w:p>
        </w:tc>
        <w:tc>
          <w:tcPr>
            <w:tcW w:w="651"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14:paraId="72F2320E" w14:textId="77777777" w:rsidR="009E090E" w:rsidRDefault="009E090E">
            <w:pPr>
              <w:spacing w:before="120" w:after="120"/>
              <w:ind w:left="113" w:right="113"/>
              <w:jc w:val="center"/>
              <w:rPr>
                <w:rFonts w:ascii="Arial" w:hAnsi="Arial" w:cs="Arial"/>
                <w:b/>
                <w:bCs/>
                <w:sz w:val="16"/>
                <w:szCs w:val="16"/>
              </w:rPr>
            </w:pPr>
            <w:r>
              <w:rPr>
                <w:rFonts w:ascii="Arial" w:hAnsi="Arial" w:cs="Arial"/>
                <w:b/>
                <w:bCs/>
                <w:sz w:val="16"/>
                <w:szCs w:val="16"/>
              </w:rPr>
              <w:t>Gravité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7252B" w14:textId="77777777" w:rsidR="009E090E" w:rsidRDefault="009E090E">
            <w:pPr>
              <w:rPr>
                <w:rFonts w:ascii="Arial" w:hAnsi="Arial" w:cs="Arial"/>
                <w:b/>
                <w:bCs/>
                <w:sz w:val="16"/>
                <w:szCs w:val="16"/>
              </w:rPr>
            </w:pPr>
          </w:p>
        </w:tc>
        <w:tc>
          <w:tcPr>
            <w:tcW w:w="651"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14:paraId="05D9B39F" w14:textId="77777777" w:rsidR="009E090E" w:rsidRDefault="009E090E">
            <w:pPr>
              <w:spacing w:before="120" w:after="120"/>
              <w:jc w:val="center"/>
              <w:rPr>
                <w:rFonts w:ascii="Arial" w:hAnsi="Arial" w:cs="Arial"/>
                <w:b/>
                <w:bCs/>
                <w:sz w:val="16"/>
                <w:szCs w:val="16"/>
              </w:rPr>
            </w:pPr>
            <w:r>
              <w:rPr>
                <w:rFonts w:ascii="Arial" w:hAnsi="Arial" w:cs="Arial"/>
                <w:b/>
                <w:bCs/>
                <w:sz w:val="16"/>
                <w:szCs w:val="16"/>
              </w:rPr>
              <w:t>Probabilité</w:t>
            </w:r>
          </w:p>
        </w:tc>
        <w:tc>
          <w:tcPr>
            <w:tcW w:w="651"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14:paraId="0BCC9BCE" w14:textId="77777777" w:rsidR="009E090E" w:rsidRDefault="009E090E">
            <w:pPr>
              <w:spacing w:before="120" w:after="120"/>
              <w:jc w:val="center"/>
              <w:rPr>
                <w:rFonts w:ascii="Arial" w:hAnsi="Arial" w:cs="Arial"/>
                <w:b/>
                <w:bCs/>
                <w:sz w:val="16"/>
                <w:szCs w:val="16"/>
              </w:rPr>
            </w:pPr>
            <w:r>
              <w:rPr>
                <w:rFonts w:ascii="Arial" w:hAnsi="Arial" w:cs="Arial"/>
                <w:b/>
                <w:bCs/>
                <w:sz w:val="16"/>
                <w:szCs w:val="16"/>
              </w:rPr>
              <w:t>Impact</w:t>
            </w:r>
          </w:p>
        </w:tc>
        <w:tc>
          <w:tcPr>
            <w:tcW w:w="652"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14:paraId="4381D46D" w14:textId="77777777" w:rsidR="009E090E" w:rsidRDefault="009E090E">
            <w:pPr>
              <w:spacing w:before="120" w:after="120"/>
              <w:jc w:val="center"/>
              <w:rPr>
                <w:rFonts w:ascii="Arial" w:hAnsi="Arial" w:cs="Arial"/>
                <w:b/>
                <w:bCs/>
                <w:sz w:val="16"/>
                <w:szCs w:val="16"/>
              </w:rPr>
            </w:pPr>
            <w:r>
              <w:rPr>
                <w:rFonts w:ascii="Arial" w:hAnsi="Arial" w:cs="Arial"/>
                <w:b/>
                <w:bCs/>
                <w:sz w:val="16"/>
                <w:szCs w:val="16"/>
              </w:rPr>
              <w:t>Gravité</w:t>
            </w:r>
          </w:p>
        </w:tc>
      </w:tr>
      <w:tr w:rsidR="009E090E" w14:paraId="6D5FED7D" w14:textId="77777777" w:rsidTr="00557490">
        <w:tc>
          <w:tcPr>
            <w:tcW w:w="451" w:type="dxa"/>
            <w:tcBorders>
              <w:top w:val="single" w:sz="4" w:space="0" w:color="auto"/>
              <w:left w:val="single" w:sz="4" w:space="0" w:color="auto"/>
              <w:bottom w:val="single" w:sz="4" w:space="0" w:color="auto"/>
              <w:right w:val="single" w:sz="4" w:space="0" w:color="auto"/>
            </w:tcBorders>
          </w:tcPr>
          <w:p w14:paraId="4D875F7E"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5D673F49"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5CF3BD8B"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0DBB582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731EE7D"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01972A33"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1F3A9283"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251376F9"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76C7E317" w14:textId="77777777" w:rsidR="009E090E" w:rsidRDefault="009E090E" w:rsidP="00C64C1A">
            <w:pPr>
              <w:rPr>
                <w:rFonts w:ascii="Arial" w:hAnsi="Arial" w:cs="Arial"/>
              </w:rPr>
            </w:pPr>
          </w:p>
        </w:tc>
      </w:tr>
      <w:tr w:rsidR="009E090E" w14:paraId="1CBBC92E" w14:textId="77777777" w:rsidTr="00557490">
        <w:tc>
          <w:tcPr>
            <w:tcW w:w="451" w:type="dxa"/>
            <w:tcBorders>
              <w:top w:val="single" w:sz="4" w:space="0" w:color="auto"/>
              <w:left w:val="single" w:sz="4" w:space="0" w:color="auto"/>
              <w:bottom w:val="single" w:sz="4" w:space="0" w:color="auto"/>
              <w:right w:val="single" w:sz="4" w:space="0" w:color="auto"/>
            </w:tcBorders>
          </w:tcPr>
          <w:p w14:paraId="1426CDDF"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2FB4A86C"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0AE0ADB"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FE3424E"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7C73A6DD"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7BD5684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50ED066"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45DBA16"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7AB8C072" w14:textId="77777777" w:rsidR="009E090E" w:rsidRDefault="009E090E" w:rsidP="00C64C1A">
            <w:pPr>
              <w:rPr>
                <w:rFonts w:ascii="Arial" w:hAnsi="Arial" w:cs="Arial"/>
              </w:rPr>
            </w:pPr>
          </w:p>
        </w:tc>
      </w:tr>
      <w:tr w:rsidR="009E090E" w14:paraId="601961FC" w14:textId="77777777" w:rsidTr="00557490">
        <w:tc>
          <w:tcPr>
            <w:tcW w:w="451" w:type="dxa"/>
            <w:tcBorders>
              <w:top w:val="single" w:sz="4" w:space="0" w:color="auto"/>
              <w:left w:val="single" w:sz="4" w:space="0" w:color="auto"/>
              <w:bottom w:val="single" w:sz="4" w:space="0" w:color="auto"/>
              <w:right w:val="single" w:sz="4" w:space="0" w:color="auto"/>
            </w:tcBorders>
          </w:tcPr>
          <w:p w14:paraId="6B21B59C"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074121F4"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8C03FE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3260EFA4"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BD6352D"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73C2EDF0"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182F144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12A1759"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26CEA194" w14:textId="77777777" w:rsidR="009E090E" w:rsidRDefault="009E090E" w:rsidP="00C64C1A">
            <w:pPr>
              <w:rPr>
                <w:rFonts w:ascii="Arial" w:hAnsi="Arial" w:cs="Arial"/>
              </w:rPr>
            </w:pPr>
          </w:p>
        </w:tc>
      </w:tr>
      <w:tr w:rsidR="009E090E" w14:paraId="4A572E93" w14:textId="77777777" w:rsidTr="00557490">
        <w:tc>
          <w:tcPr>
            <w:tcW w:w="451" w:type="dxa"/>
            <w:tcBorders>
              <w:top w:val="single" w:sz="4" w:space="0" w:color="auto"/>
              <w:left w:val="single" w:sz="4" w:space="0" w:color="auto"/>
              <w:bottom w:val="single" w:sz="4" w:space="0" w:color="auto"/>
              <w:right w:val="single" w:sz="4" w:space="0" w:color="auto"/>
            </w:tcBorders>
          </w:tcPr>
          <w:p w14:paraId="48D0FBBB"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14560017"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24E2CF3"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C1F41C4"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62ACDB9"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13232407"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629D0A6"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D363B4F"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348E18B9" w14:textId="77777777" w:rsidR="009E090E" w:rsidRDefault="009E090E" w:rsidP="00C64C1A">
            <w:pPr>
              <w:rPr>
                <w:rFonts w:ascii="Arial" w:hAnsi="Arial" w:cs="Arial"/>
              </w:rPr>
            </w:pPr>
          </w:p>
        </w:tc>
      </w:tr>
      <w:tr w:rsidR="009E090E" w14:paraId="1C7D5E86" w14:textId="77777777" w:rsidTr="00557490">
        <w:tc>
          <w:tcPr>
            <w:tcW w:w="451" w:type="dxa"/>
            <w:tcBorders>
              <w:top w:val="single" w:sz="4" w:space="0" w:color="auto"/>
              <w:left w:val="single" w:sz="4" w:space="0" w:color="auto"/>
              <w:bottom w:val="single" w:sz="4" w:space="0" w:color="auto"/>
              <w:right w:val="single" w:sz="4" w:space="0" w:color="auto"/>
            </w:tcBorders>
          </w:tcPr>
          <w:p w14:paraId="0DA28E2E"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303526D8"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022005C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218AB747"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1A5EEAB"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35C1F8B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D6FD2E8"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75FAF83A"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3811C347" w14:textId="77777777" w:rsidR="009E090E" w:rsidRDefault="009E090E" w:rsidP="00C64C1A">
            <w:pPr>
              <w:rPr>
                <w:rFonts w:ascii="Arial" w:hAnsi="Arial" w:cs="Arial"/>
              </w:rPr>
            </w:pPr>
          </w:p>
        </w:tc>
      </w:tr>
      <w:tr w:rsidR="009E090E" w14:paraId="480AAC18" w14:textId="77777777" w:rsidTr="00557490">
        <w:tc>
          <w:tcPr>
            <w:tcW w:w="451" w:type="dxa"/>
            <w:tcBorders>
              <w:top w:val="single" w:sz="4" w:space="0" w:color="auto"/>
              <w:left w:val="single" w:sz="4" w:space="0" w:color="auto"/>
              <w:bottom w:val="single" w:sz="4" w:space="0" w:color="auto"/>
              <w:right w:val="single" w:sz="4" w:space="0" w:color="auto"/>
            </w:tcBorders>
          </w:tcPr>
          <w:p w14:paraId="10A00B75"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66E433A2"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5B9DCD87"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FE2A1A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4460C6A2"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4FB10074"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546B468B"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327E2B9F"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2D5C4688" w14:textId="77777777" w:rsidR="009E090E" w:rsidRDefault="009E090E" w:rsidP="00C64C1A">
            <w:pPr>
              <w:rPr>
                <w:rFonts w:ascii="Arial" w:hAnsi="Arial" w:cs="Arial"/>
              </w:rPr>
            </w:pPr>
          </w:p>
        </w:tc>
      </w:tr>
      <w:tr w:rsidR="009E090E" w14:paraId="5292FF31" w14:textId="77777777" w:rsidTr="00557490">
        <w:tc>
          <w:tcPr>
            <w:tcW w:w="451" w:type="dxa"/>
            <w:tcBorders>
              <w:top w:val="single" w:sz="4" w:space="0" w:color="auto"/>
              <w:left w:val="single" w:sz="4" w:space="0" w:color="auto"/>
              <w:bottom w:val="single" w:sz="4" w:space="0" w:color="auto"/>
              <w:right w:val="single" w:sz="4" w:space="0" w:color="auto"/>
            </w:tcBorders>
          </w:tcPr>
          <w:p w14:paraId="5C78E2A5" w14:textId="77777777" w:rsidR="009E090E" w:rsidRDefault="009E090E" w:rsidP="00C64C1A">
            <w:pPr>
              <w:rPr>
                <w:rFonts w:ascii="Arial" w:hAnsi="Arial" w:cs="Arial"/>
              </w:rPr>
            </w:pPr>
          </w:p>
        </w:tc>
        <w:tc>
          <w:tcPr>
            <w:tcW w:w="2540" w:type="dxa"/>
            <w:tcBorders>
              <w:top w:val="single" w:sz="4" w:space="0" w:color="auto"/>
              <w:left w:val="single" w:sz="4" w:space="0" w:color="auto"/>
              <w:bottom w:val="single" w:sz="4" w:space="0" w:color="auto"/>
              <w:right w:val="single" w:sz="4" w:space="0" w:color="auto"/>
            </w:tcBorders>
          </w:tcPr>
          <w:p w14:paraId="249BAA30"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02DCA98A"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660CC27"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2A84D6C7" w14:textId="77777777" w:rsidR="009E090E" w:rsidRDefault="009E090E" w:rsidP="00C64C1A">
            <w:pPr>
              <w:rPr>
                <w:rFonts w:ascii="Arial" w:hAnsi="Arial" w:cs="Arial"/>
              </w:rPr>
            </w:pPr>
          </w:p>
        </w:tc>
        <w:tc>
          <w:tcPr>
            <w:tcW w:w="2590" w:type="dxa"/>
            <w:tcBorders>
              <w:top w:val="single" w:sz="4" w:space="0" w:color="auto"/>
              <w:left w:val="single" w:sz="4" w:space="0" w:color="auto"/>
              <w:bottom w:val="single" w:sz="4" w:space="0" w:color="auto"/>
              <w:right w:val="single" w:sz="4" w:space="0" w:color="auto"/>
            </w:tcBorders>
          </w:tcPr>
          <w:p w14:paraId="45305C45"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6B50A3F2" w14:textId="77777777" w:rsidR="009E090E" w:rsidRDefault="009E090E" w:rsidP="00C64C1A">
            <w:pPr>
              <w:rPr>
                <w:rFonts w:ascii="Arial" w:hAnsi="Arial" w:cs="Arial"/>
              </w:rPr>
            </w:pPr>
          </w:p>
        </w:tc>
        <w:tc>
          <w:tcPr>
            <w:tcW w:w="651" w:type="dxa"/>
            <w:tcBorders>
              <w:top w:val="single" w:sz="4" w:space="0" w:color="auto"/>
              <w:left w:val="single" w:sz="4" w:space="0" w:color="auto"/>
              <w:bottom w:val="single" w:sz="4" w:space="0" w:color="auto"/>
              <w:right w:val="single" w:sz="4" w:space="0" w:color="auto"/>
            </w:tcBorders>
          </w:tcPr>
          <w:p w14:paraId="0FAE75CD" w14:textId="77777777" w:rsidR="009E090E" w:rsidRDefault="009E090E" w:rsidP="00C64C1A">
            <w:pPr>
              <w:rPr>
                <w:rFonts w:ascii="Arial" w:hAnsi="Arial" w:cs="Arial"/>
              </w:rPr>
            </w:pPr>
          </w:p>
        </w:tc>
        <w:tc>
          <w:tcPr>
            <w:tcW w:w="652" w:type="dxa"/>
            <w:tcBorders>
              <w:top w:val="single" w:sz="4" w:space="0" w:color="auto"/>
              <w:left w:val="single" w:sz="4" w:space="0" w:color="auto"/>
              <w:bottom w:val="single" w:sz="4" w:space="0" w:color="auto"/>
              <w:right w:val="single" w:sz="4" w:space="0" w:color="auto"/>
            </w:tcBorders>
          </w:tcPr>
          <w:p w14:paraId="32E9E8C1" w14:textId="77777777" w:rsidR="009E090E" w:rsidRDefault="009E090E" w:rsidP="00C64C1A">
            <w:pPr>
              <w:rPr>
                <w:rFonts w:ascii="Arial" w:hAnsi="Arial" w:cs="Arial"/>
              </w:rPr>
            </w:pPr>
          </w:p>
        </w:tc>
      </w:tr>
    </w:tbl>
    <w:p w14:paraId="6C54D4CA" w14:textId="77777777" w:rsidR="009E090E" w:rsidRDefault="009E090E" w:rsidP="009E090E">
      <w:pPr>
        <w:spacing w:before="120" w:after="120" w:line="240" w:lineRule="auto"/>
        <w:rPr>
          <w:rFonts w:ascii="Arial" w:hAnsi="Arial" w:cs="Arial"/>
        </w:rPr>
      </w:pPr>
    </w:p>
    <w:p w14:paraId="0D7428FF" w14:textId="77777777" w:rsidR="009E090E" w:rsidRPr="006D7025" w:rsidRDefault="009E090E" w:rsidP="006D7025">
      <w:pPr>
        <w:pStyle w:val="Titre1"/>
        <w:numPr>
          <w:ilvl w:val="0"/>
          <w:numId w:val="35"/>
        </w:numPr>
        <w:rPr>
          <w:rFonts w:cs="Arial"/>
        </w:rPr>
      </w:pPr>
      <w:bookmarkStart w:id="33" w:name="_Toc106716299"/>
      <w:bookmarkStart w:id="34" w:name="_Toc115427951"/>
      <w:r w:rsidRPr="006D7025">
        <w:rPr>
          <w:rFonts w:cs="Arial"/>
        </w:rPr>
        <w:t>bénéfices attendus et indicateurs de performance</w:t>
      </w:r>
      <w:bookmarkEnd w:id="33"/>
      <w:bookmarkEnd w:id="34"/>
    </w:p>
    <w:p w14:paraId="3C55696C" w14:textId="77777777" w:rsidR="009E090E" w:rsidRDefault="009E090E" w:rsidP="006D7025">
      <w:pPr>
        <w:spacing w:before="120" w:after="120" w:line="240" w:lineRule="auto"/>
        <w:ind w:left="360"/>
        <w:rPr>
          <w:rFonts w:ascii="Arial" w:hAnsi="Arial" w:cs="Arial"/>
          <w:i/>
          <w:iCs/>
        </w:rPr>
      </w:pPr>
      <w:r>
        <w:rPr>
          <w:rFonts w:ascii="Arial" w:hAnsi="Arial" w:cs="Arial"/>
          <w:i/>
          <w:iCs/>
        </w:rPr>
        <w:t>Conformément au cadre gouvernemental de gestion des bénéfices des projets en ressources informationnelles, présenter les bénéfices selon les axes suivants :</w:t>
      </w:r>
    </w:p>
    <w:p w14:paraId="33BA2336" w14:textId="41295AD1" w:rsidR="009E090E" w:rsidRPr="005F6715" w:rsidRDefault="009E090E" w:rsidP="006D7025">
      <w:pPr>
        <w:pStyle w:val="Titre2"/>
        <w:numPr>
          <w:ilvl w:val="1"/>
          <w:numId w:val="35"/>
        </w:numPr>
        <w:rPr>
          <w:rFonts w:cs="Arial"/>
        </w:rPr>
      </w:pPr>
      <w:bookmarkStart w:id="35" w:name="_Toc115427952"/>
      <w:r w:rsidRPr="005F6715">
        <w:rPr>
          <w:rFonts w:cs="Arial"/>
        </w:rPr>
        <w:t>Bénéfices de nature financière et économique (bénéfices tangibles</w:t>
      </w:r>
      <w:r w:rsidR="00F648B7">
        <w:rPr>
          <w:rFonts w:cs="Arial"/>
        </w:rPr>
        <w:t xml:space="preserve"> </w:t>
      </w:r>
      <w:r w:rsidRPr="006D7025">
        <w:rPr>
          <w:rFonts w:cs="Arial"/>
        </w:rPr>
        <w:footnoteReference w:id="2"/>
      </w:r>
      <w:r w:rsidRPr="005F6715">
        <w:rPr>
          <w:rFonts w:cs="Arial"/>
        </w:rPr>
        <w:t>) :</w:t>
      </w:r>
      <w:bookmarkEnd w:id="35"/>
    </w:p>
    <w:p w14:paraId="06E59355" w14:textId="77777777" w:rsidR="009E090E" w:rsidRDefault="009E090E" w:rsidP="006D7025">
      <w:pPr>
        <w:pStyle w:val="Paragraphedeliste"/>
        <w:spacing w:after="120" w:line="240" w:lineRule="auto"/>
        <w:ind w:left="360"/>
        <w:rPr>
          <w:rFonts w:ascii="Arial" w:hAnsi="Arial" w:cs="Arial"/>
          <w:i/>
          <w:iCs/>
        </w:rPr>
      </w:pPr>
      <w:r>
        <w:rPr>
          <w:rFonts w:ascii="Arial" w:hAnsi="Arial" w:cs="Arial"/>
          <w:i/>
          <w:iCs/>
        </w:rPr>
        <w:t>Énumérer, en points de formes, les bénéfices tangibles et les cibles à atteindre.</w:t>
      </w:r>
    </w:p>
    <w:p w14:paraId="3051C6A6" w14:textId="77777777" w:rsidR="009E090E" w:rsidRDefault="009E090E" w:rsidP="009E090E">
      <w:pPr>
        <w:spacing w:after="120" w:line="240" w:lineRule="auto"/>
        <w:rPr>
          <w:rFonts w:ascii="Arial" w:hAnsi="Arial" w:cs="Arial"/>
          <w:i/>
          <w:iCs/>
        </w:rPr>
      </w:pPr>
    </w:p>
    <w:p w14:paraId="4C3E8C92" w14:textId="6A8DCE07" w:rsidR="009E090E" w:rsidRDefault="009E090E" w:rsidP="006D7025">
      <w:pPr>
        <w:pStyle w:val="Titre2"/>
        <w:numPr>
          <w:ilvl w:val="1"/>
          <w:numId w:val="35"/>
        </w:numPr>
      </w:pPr>
      <w:bookmarkStart w:id="36" w:name="_Toc115427953"/>
      <w:r w:rsidRPr="005F6715">
        <w:rPr>
          <w:rFonts w:cs="Arial"/>
        </w:rPr>
        <w:t>Bénéfices relatifs à l’amélioration des services (bénéfices non tangibles</w:t>
      </w:r>
      <w:r w:rsidR="00F648B7">
        <w:rPr>
          <w:rFonts w:cs="Arial"/>
        </w:rPr>
        <w:t xml:space="preserve"> </w:t>
      </w:r>
      <w:r w:rsidRPr="006D7025">
        <w:footnoteReference w:id="3"/>
      </w:r>
      <w:r w:rsidRPr="005F6715">
        <w:rPr>
          <w:rFonts w:cs="Arial"/>
        </w:rPr>
        <w:t>)</w:t>
      </w:r>
      <w:r>
        <w:t> :</w:t>
      </w:r>
      <w:bookmarkEnd w:id="36"/>
    </w:p>
    <w:p w14:paraId="16A394B5" w14:textId="77777777" w:rsidR="009E090E" w:rsidRDefault="009E090E" w:rsidP="006D7025">
      <w:pPr>
        <w:pStyle w:val="Paragraphedeliste"/>
        <w:spacing w:after="0" w:line="240" w:lineRule="auto"/>
        <w:ind w:left="360"/>
        <w:rPr>
          <w:rFonts w:ascii="Arial" w:hAnsi="Arial" w:cs="Arial"/>
          <w:i/>
          <w:iCs/>
        </w:rPr>
      </w:pPr>
      <w:r>
        <w:rPr>
          <w:rFonts w:ascii="Arial" w:hAnsi="Arial" w:cs="Arial"/>
          <w:i/>
          <w:iCs/>
        </w:rPr>
        <w:t>Énumérer, en points de formes, les bénéfices non tangibles.</w:t>
      </w:r>
    </w:p>
    <w:p w14:paraId="61D5EB1A" w14:textId="32DD3AF2" w:rsidR="0017384B" w:rsidRDefault="0017384B">
      <w:pPr>
        <w:rPr>
          <w:rFonts w:ascii="Arial" w:hAnsi="Arial" w:cs="Arial"/>
          <w:i/>
          <w:iCs/>
        </w:rPr>
      </w:pPr>
    </w:p>
    <w:sectPr w:rsidR="0017384B" w:rsidSect="0030092C">
      <w:headerReference w:type="default" r:id="rId11"/>
      <w:footerReference w:type="default" r:id="rId12"/>
      <w:headerReference w:type="first" r:id="rId13"/>
      <w:pgSz w:w="12240" w:h="15840" w:code="1"/>
      <w:pgMar w:top="1440" w:right="1325" w:bottom="1276" w:left="1418" w:header="709" w:footer="10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7080" w14:textId="77777777" w:rsidR="00563E6B" w:rsidRDefault="00563E6B" w:rsidP="00984530">
      <w:pPr>
        <w:spacing w:after="0" w:line="240" w:lineRule="auto"/>
      </w:pPr>
      <w:r>
        <w:separator/>
      </w:r>
    </w:p>
  </w:endnote>
  <w:endnote w:type="continuationSeparator" w:id="0">
    <w:p w14:paraId="72F119ED" w14:textId="77777777" w:rsidR="00563E6B" w:rsidRDefault="00563E6B" w:rsidP="00984530">
      <w:pPr>
        <w:spacing w:after="0" w:line="240" w:lineRule="auto"/>
      </w:pPr>
      <w:r>
        <w:continuationSeparator/>
      </w:r>
    </w:p>
  </w:endnote>
  <w:endnote w:type="continuationNotice" w:id="1">
    <w:p w14:paraId="14B0351F" w14:textId="77777777" w:rsidR="00563E6B" w:rsidRDefault="00563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0FB" w14:textId="77777777" w:rsidR="008756E1" w:rsidRPr="00C00116" w:rsidRDefault="008756E1" w:rsidP="006B1BB8">
    <w:pPr>
      <w:pStyle w:val="En-tte"/>
      <w:rPr>
        <w:rFonts w:ascii="Arial" w:hAnsi="Arial" w:cs="Arial"/>
        <w:b/>
        <w:bCs/>
        <w:sz w:val="16"/>
        <w:szCs w:val="16"/>
      </w:rPr>
    </w:pPr>
  </w:p>
  <w:p w14:paraId="595353B0" w14:textId="596A5424" w:rsidR="006B1BB8" w:rsidRPr="00066ADB" w:rsidRDefault="000723F3" w:rsidP="000723F3">
    <w:pPr>
      <w:pStyle w:val="En-tte"/>
      <w:pBdr>
        <w:top w:val="single" w:sz="12" w:space="1" w:color="4472C4" w:themeColor="accent1"/>
      </w:pBdr>
      <w:rPr>
        <w:rFonts w:ascii="Arial" w:hAnsi="Arial" w:cs="Arial"/>
        <w:sz w:val="16"/>
        <w:szCs w:val="16"/>
      </w:rPr>
    </w:pPr>
    <w:r w:rsidRPr="00066ADB">
      <w:rPr>
        <w:rFonts w:ascii="Arial" w:hAnsi="Arial" w:cs="Arial"/>
        <w:sz w:val="16"/>
        <w:szCs w:val="16"/>
      </w:rPr>
      <w:t>Nom de l’organisme</w:t>
    </w:r>
    <w:r w:rsidR="00F824F2">
      <w:rPr>
        <w:rFonts w:ascii="Arial" w:hAnsi="Arial" w:cs="Arial"/>
        <w:sz w:val="16"/>
        <w:szCs w:val="16"/>
      </w:rPr>
      <w:t> </w:t>
    </w:r>
    <w:r w:rsidR="006B1BB8" w:rsidRPr="00066ADB">
      <w:rPr>
        <w:rFonts w:ascii="Arial" w:hAnsi="Arial" w:cs="Arial"/>
        <w:sz w:val="16"/>
        <w:szCs w:val="16"/>
      </w:rPr>
      <w:ptab w:relativeTo="margin" w:alignment="right" w:leader="none"/>
    </w:r>
    <w:r w:rsidR="006B1BB8" w:rsidRPr="00066ADB">
      <w:rPr>
        <w:rFonts w:ascii="Arial" w:hAnsi="Arial" w:cs="Arial"/>
        <w:sz w:val="16"/>
        <w:szCs w:val="16"/>
      </w:rPr>
      <w:t>Page</w:t>
    </w:r>
    <w:r w:rsidR="00F824F2">
      <w:rPr>
        <w:rFonts w:ascii="Arial" w:hAnsi="Arial" w:cs="Arial"/>
        <w:sz w:val="16"/>
        <w:szCs w:val="16"/>
      </w:rPr>
      <w:t> </w:t>
    </w:r>
    <w:r w:rsidR="006B1BB8" w:rsidRPr="00066ADB">
      <w:rPr>
        <w:rFonts w:ascii="Arial" w:hAnsi="Arial" w:cs="Arial"/>
        <w:color w:val="2B579A"/>
        <w:sz w:val="16"/>
        <w:szCs w:val="16"/>
        <w:shd w:val="clear" w:color="auto" w:fill="E6E6E6"/>
      </w:rPr>
      <w:fldChar w:fldCharType="begin"/>
    </w:r>
    <w:r w:rsidR="006B1BB8" w:rsidRPr="00066ADB">
      <w:rPr>
        <w:rFonts w:ascii="Arial" w:hAnsi="Arial" w:cs="Arial"/>
        <w:sz w:val="16"/>
        <w:szCs w:val="16"/>
      </w:rPr>
      <w:instrText>PAGE   \* MERGEFORMAT</w:instrText>
    </w:r>
    <w:r w:rsidR="006B1BB8" w:rsidRPr="00066ADB">
      <w:rPr>
        <w:rFonts w:ascii="Arial" w:hAnsi="Arial" w:cs="Arial"/>
        <w:color w:val="2B579A"/>
        <w:sz w:val="16"/>
        <w:szCs w:val="16"/>
        <w:shd w:val="clear" w:color="auto" w:fill="E6E6E6"/>
      </w:rPr>
      <w:fldChar w:fldCharType="separate"/>
    </w:r>
    <w:r w:rsidR="006B1BB8" w:rsidRPr="00066ADB">
      <w:rPr>
        <w:rFonts w:ascii="Arial" w:hAnsi="Arial" w:cs="Arial"/>
        <w:color w:val="2B579A"/>
        <w:sz w:val="16"/>
        <w:szCs w:val="16"/>
        <w:shd w:val="clear" w:color="auto" w:fill="E6E6E6"/>
      </w:rPr>
      <w:t>2</w:t>
    </w:r>
    <w:r w:rsidR="006B1BB8" w:rsidRPr="00066ADB">
      <w:rPr>
        <w:rFonts w:ascii="Arial" w:hAnsi="Arial" w:cs="Arial"/>
        <w:color w:val="2B579A"/>
        <w:sz w:val="16"/>
        <w:szCs w:val="16"/>
        <w:shd w:val="clear" w:color="auto" w:fill="E6E6E6"/>
      </w:rPr>
      <w:fldChar w:fldCharType="end"/>
    </w:r>
    <w:r w:rsidR="006B1BB8" w:rsidRPr="00066ADB">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2D80" w14:textId="77777777" w:rsidR="00563E6B" w:rsidRDefault="00563E6B" w:rsidP="00984530">
      <w:pPr>
        <w:spacing w:after="0" w:line="240" w:lineRule="auto"/>
      </w:pPr>
      <w:r>
        <w:separator/>
      </w:r>
    </w:p>
  </w:footnote>
  <w:footnote w:type="continuationSeparator" w:id="0">
    <w:p w14:paraId="467D4D28" w14:textId="77777777" w:rsidR="00563E6B" w:rsidRDefault="00563E6B" w:rsidP="00984530">
      <w:pPr>
        <w:spacing w:after="0" w:line="240" w:lineRule="auto"/>
      </w:pPr>
      <w:r>
        <w:continuationSeparator/>
      </w:r>
    </w:p>
  </w:footnote>
  <w:footnote w:type="continuationNotice" w:id="1">
    <w:p w14:paraId="08CE0BBE" w14:textId="77777777" w:rsidR="00563E6B" w:rsidRDefault="00563E6B">
      <w:pPr>
        <w:spacing w:after="0" w:line="240" w:lineRule="auto"/>
      </w:pPr>
    </w:p>
  </w:footnote>
  <w:footnote w:id="2">
    <w:p w14:paraId="5B8F21B4" w14:textId="77777777" w:rsidR="009E090E" w:rsidRDefault="009E090E" w:rsidP="009E090E">
      <w:pPr>
        <w:pStyle w:val="Notedebasdepage"/>
      </w:pPr>
      <w:r>
        <w:rPr>
          <w:rStyle w:val="Appelnotedebasdep"/>
          <w:rFonts w:ascii="Arial" w:eastAsia="Arial" w:hAnsi="Arial" w:cs="Arial"/>
          <w:sz w:val="16"/>
          <w:szCs w:val="16"/>
        </w:rPr>
        <w:footnoteRef/>
      </w:r>
      <w:r>
        <w:rPr>
          <w:rFonts w:ascii="Arial" w:eastAsia="Arial" w:hAnsi="Arial" w:cs="Arial"/>
          <w:sz w:val="16"/>
          <w:szCs w:val="16"/>
        </w:rPr>
        <w:t xml:space="preserve"> On peut définir un bénéfice tangible comme un bénéfice facile à quantifier et à évaluer (exemple : chiffre d’affaires, nombre de pièces produites, nombre de salariés).</w:t>
      </w:r>
    </w:p>
  </w:footnote>
  <w:footnote w:id="3">
    <w:p w14:paraId="1D0CE01E" w14:textId="77777777" w:rsidR="009E090E" w:rsidRDefault="009E090E" w:rsidP="009E090E">
      <w:pPr>
        <w:pStyle w:val="Notedebasdepage"/>
        <w:rPr>
          <w:rFonts w:ascii="Arial" w:eastAsia="Arial" w:hAnsi="Arial" w:cs="Arial"/>
          <w:sz w:val="16"/>
          <w:szCs w:val="16"/>
        </w:rPr>
      </w:pPr>
      <w:r>
        <w:rPr>
          <w:rStyle w:val="Appelnotedebasdep"/>
          <w:rFonts w:ascii="Arial" w:eastAsia="Arial" w:hAnsi="Arial" w:cs="Arial"/>
          <w:sz w:val="16"/>
          <w:szCs w:val="16"/>
        </w:rPr>
        <w:footnoteRef/>
      </w:r>
      <w:r>
        <w:rPr>
          <w:rFonts w:ascii="Arial" w:eastAsia="Arial" w:hAnsi="Arial" w:cs="Arial"/>
          <w:sz w:val="16"/>
          <w:szCs w:val="16"/>
        </w:rPr>
        <w:t xml:space="preserve"> Bénéfices non tangibles : ils sont difficilement quantifiables et mesurables (exemple : satisfaction des clients, motivation du personnel).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41C4" w14:textId="2F9E049B" w:rsidR="00912513" w:rsidRPr="00C00116" w:rsidRDefault="007F499A" w:rsidP="002867E8">
    <w:pPr>
      <w:pStyle w:val="En-tte"/>
      <w:pBdr>
        <w:bottom w:val="single" w:sz="12" w:space="1" w:color="4472C4" w:themeColor="accent1"/>
      </w:pBdr>
      <w:jc w:val="right"/>
      <w:rPr>
        <w:rFonts w:ascii="Arial" w:hAnsi="Arial" w:cs="Arial"/>
        <w:i/>
        <w:iCs/>
        <w:sz w:val="16"/>
        <w:szCs w:val="16"/>
      </w:rPr>
    </w:pPr>
    <w:r>
      <w:rPr>
        <w:rFonts w:ascii="Arial" w:hAnsi="Arial" w:cs="Arial"/>
        <w:sz w:val="16"/>
        <w:szCs w:val="16"/>
      </w:rPr>
      <w:t>Nom</w:t>
    </w:r>
    <w:r w:rsidR="002F13C6" w:rsidRPr="00C00116">
      <w:rPr>
        <w:rFonts w:ascii="Arial" w:hAnsi="Arial" w:cs="Arial"/>
        <w:sz w:val="16"/>
        <w:szCs w:val="16"/>
      </w:rPr>
      <w:t xml:space="preserve"> du projet – Code projet SIGRI</w:t>
    </w:r>
  </w:p>
  <w:p w14:paraId="27460C73" w14:textId="69B81BB1" w:rsidR="00A21658" w:rsidRPr="00696736" w:rsidRDefault="00A21658" w:rsidP="002867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3273" w14:textId="77777777" w:rsidR="00795782" w:rsidRPr="00A15F06" w:rsidRDefault="00795782" w:rsidP="00795782">
    <w:pPr>
      <w:spacing w:after="0" w:line="240" w:lineRule="auto"/>
      <w:rPr>
        <w:rFonts w:ascii="Arial" w:hAnsi="Arial" w:cs="Arial"/>
        <w:i/>
        <w:iCs/>
        <w:sz w:val="24"/>
        <w:szCs w:val="24"/>
      </w:rPr>
    </w:pPr>
    <w:r w:rsidRPr="00DE686C">
      <w:rPr>
        <w:rFonts w:ascii="Arial" w:hAnsi="Arial" w:cs="Arial"/>
        <w:i/>
        <w:iCs/>
        <w:sz w:val="24"/>
        <w:szCs w:val="24"/>
      </w:rPr>
      <w:t>PIV de l’organisme public uniquement sur la page principale.</w:t>
    </w:r>
  </w:p>
  <w:p w14:paraId="6AF97062" w14:textId="77777777" w:rsidR="00066ADB" w:rsidRPr="00795782" w:rsidRDefault="00066ADB" w:rsidP="007957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884"/>
    <w:multiLevelType w:val="hybridMultilevel"/>
    <w:tmpl w:val="50949CD2"/>
    <w:lvl w:ilvl="0" w:tplc="0C0C0001">
      <w:start w:val="1"/>
      <w:numFmt w:val="bullet"/>
      <w:lvlText w:val=""/>
      <w:lvlJc w:val="left"/>
      <w:pPr>
        <w:ind w:left="931" w:hanging="360"/>
      </w:pPr>
      <w:rPr>
        <w:rFonts w:ascii="Symbol" w:hAnsi="Symbol" w:hint="default"/>
      </w:rPr>
    </w:lvl>
    <w:lvl w:ilvl="1" w:tplc="0C0C0003" w:tentative="1">
      <w:start w:val="1"/>
      <w:numFmt w:val="bullet"/>
      <w:lvlText w:val="o"/>
      <w:lvlJc w:val="left"/>
      <w:pPr>
        <w:ind w:left="1651" w:hanging="360"/>
      </w:pPr>
      <w:rPr>
        <w:rFonts w:ascii="Courier New" w:hAnsi="Courier New" w:cs="Courier New" w:hint="default"/>
      </w:rPr>
    </w:lvl>
    <w:lvl w:ilvl="2" w:tplc="0C0C0005" w:tentative="1">
      <w:start w:val="1"/>
      <w:numFmt w:val="bullet"/>
      <w:lvlText w:val=""/>
      <w:lvlJc w:val="left"/>
      <w:pPr>
        <w:ind w:left="2371" w:hanging="360"/>
      </w:pPr>
      <w:rPr>
        <w:rFonts w:ascii="Wingdings" w:hAnsi="Wingdings" w:hint="default"/>
      </w:rPr>
    </w:lvl>
    <w:lvl w:ilvl="3" w:tplc="0C0C0001" w:tentative="1">
      <w:start w:val="1"/>
      <w:numFmt w:val="bullet"/>
      <w:lvlText w:val=""/>
      <w:lvlJc w:val="left"/>
      <w:pPr>
        <w:ind w:left="3091" w:hanging="360"/>
      </w:pPr>
      <w:rPr>
        <w:rFonts w:ascii="Symbol" w:hAnsi="Symbol" w:hint="default"/>
      </w:rPr>
    </w:lvl>
    <w:lvl w:ilvl="4" w:tplc="0C0C0003" w:tentative="1">
      <w:start w:val="1"/>
      <w:numFmt w:val="bullet"/>
      <w:lvlText w:val="o"/>
      <w:lvlJc w:val="left"/>
      <w:pPr>
        <w:ind w:left="3811" w:hanging="360"/>
      </w:pPr>
      <w:rPr>
        <w:rFonts w:ascii="Courier New" w:hAnsi="Courier New" w:cs="Courier New" w:hint="default"/>
      </w:rPr>
    </w:lvl>
    <w:lvl w:ilvl="5" w:tplc="0C0C0005" w:tentative="1">
      <w:start w:val="1"/>
      <w:numFmt w:val="bullet"/>
      <w:lvlText w:val=""/>
      <w:lvlJc w:val="left"/>
      <w:pPr>
        <w:ind w:left="4531" w:hanging="360"/>
      </w:pPr>
      <w:rPr>
        <w:rFonts w:ascii="Wingdings" w:hAnsi="Wingdings" w:hint="default"/>
      </w:rPr>
    </w:lvl>
    <w:lvl w:ilvl="6" w:tplc="0C0C0001" w:tentative="1">
      <w:start w:val="1"/>
      <w:numFmt w:val="bullet"/>
      <w:lvlText w:val=""/>
      <w:lvlJc w:val="left"/>
      <w:pPr>
        <w:ind w:left="5251" w:hanging="360"/>
      </w:pPr>
      <w:rPr>
        <w:rFonts w:ascii="Symbol" w:hAnsi="Symbol" w:hint="default"/>
      </w:rPr>
    </w:lvl>
    <w:lvl w:ilvl="7" w:tplc="0C0C0003" w:tentative="1">
      <w:start w:val="1"/>
      <w:numFmt w:val="bullet"/>
      <w:lvlText w:val="o"/>
      <w:lvlJc w:val="left"/>
      <w:pPr>
        <w:ind w:left="5971" w:hanging="360"/>
      </w:pPr>
      <w:rPr>
        <w:rFonts w:ascii="Courier New" w:hAnsi="Courier New" w:cs="Courier New" w:hint="default"/>
      </w:rPr>
    </w:lvl>
    <w:lvl w:ilvl="8" w:tplc="0C0C0005" w:tentative="1">
      <w:start w:val="1"/>
      <w:numFmt w:val="bullet"/>
      <w:lvlText w:val=""/>
      <w:lvlJc w:val="left"/>
      <w:pPr>
        <w:ind w:left="6691" w:hanging="360"/>
      </w:pPr>
      <w:rPr>
        <w:rFonts w:ascii="Wingdings" w:hAnsi="Wingdings" w:hint="default"/>
      </w:rPr>
    </w:lvl>
  </w:abstractNum>
  <w:abstractNum w:abstractNumId="1" w15:restartNumberingAfterBreak="0">
    <w:nsid w:val="082057B3"/>
    <w:multiLevelType w:val="hybridMultilevel"/>
    <w:tmpl w:val="55BC7040"/>
    <w:lvl w:ilvl="0" w:tplc="AF225398">
      <w:start w:val="1"/>
      <w:numFmt w:val="lowerLetter"/>
      <w:pStyle w:val="Section3s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912068"/>
    <w:multiLevelType w:val="hybridMultilevel"/>
    <w:tmpl w:val="D2D4B140"/>
    <w:lvl w:ilvl="0" w:tplc="0C0C0001">
      <w:start w:val="1"/>
      <w:numFmt w:val="bullet"/>
      <w:lvlText w:val=""/>
      <w:lvlJc w:val="left"/>
      <w:pPr>
        <w:ind w:left="38" w:hanging="360"/>
      </w:pPr>
      <w:rPr>
        <w:rFonts w:ascii="Symbol" w:hAnsi="Symbol" w:hint="default"/>
      </w:rPr>
    </w:lvl>
    <w:lvl w:ilvl="1" w:tplc="0C0C0003" w:tentative="1">
      <w:start w:val="1"/>
      <w:numFmt w:val="bullet"/>
      <w:lvlText w:val="o"/>
      <w:lvlJc w:val="left"/>
      <w:pPr>
        <w:ind w:left="758" w:hanging="360"/>
      </w:pPr>
      <w:rPr>
        <w:rFonts w:ascii="Courier New" w:hAnsi="Courier New" w:cs="Courier New" w:hint="default"/>
      </w:rPr>
    </w:lvl>
    <w:lvl w:ilvl="2" w:tplc="0C0C0005" w:tentative="1">
      <w:start w:val="1"/>
      <w:numFmt w:val="bullet"/>
      <w:lvlText w:val=""/>
      <w:lvlJc w:val="left"/>
      <w:pPr>
        <w:ind w:left="1478" w:hanging="360"/>
      </w:pPr>
      <w:rPr>
        <w:rFonts w:ascii="Wingdings" w:hAnsi="Wingdings" w:hint="default"/>
      </w:rPr>
    </w:lvl>
    <w:lvl w:ilvl="3" w:tplc="0C0C0001" w:tentative="1">
      <w:start w:val="1"/>
      <w:numFmt w:val="bullet"/>
      <w:lvlText w:val=""/>
      <w:lvlJc w:val="left"/>
      <w:pPr>
        <w:ind w:left="2198" w:hanging="360"/>
      </w:pPr>
      <w:rPr>
        <w:rFonts w:ascii="Symbol" w:hAnsi="Symbol" w:hint="default"/>
      </w:rPr>
    </w:lvl>
    <w:lvl w:ilvl="4" w:tplc="0C0C0003" w:tentative="1">
      <w:start w:val="1"/>
      <w:numFmt w:val="bullet"/>
      <w:lvlText w:val="o"/>
      <w:lvlJc w:val="left"/>
      <w:pPr>
        <w:ind w:left="2918" w:hanging="360"/>
      </w:pPr>
      <w:rPr>
        <w:rFonts w:ascii="Courier New" w:hAnsi="Courier New" w:cs="Courier New" w:hint="default"/>
      </w:rPr>
    </w:lvl>
    <w:lvl w:ilvl="5" w:tplc="0C0C0005" w:tentative="1">
      <w:start w:val="1"/>
      <w:numFmt w:val="bullet"/>
      <w:lvlText w:val=""/>
      <w:lvlJc w:val="left"/>
      <w:pPr>
        <w:ind w:left="3638" w:hanging="360"/>
      </w:pPr>
      <w:rPr>
        <w:rFonts w:ascii="Wingdings" w:hAnsi="Wingdings" w:hint="default"/>
      </w:rPr>
    </w:lvl>
    <w:lvl w:ilvl="6" w:tplc="0C0C0001" w:tentative="1">
      <w:start w:val="1"/>
      <w:numFmt w:val="bullet"/>
      <w:lvlText w:val=""/>
      <w:lvlJc w:val="left"/>
      <w:pPr>
        <w:ind w:left="4358" w:hanging="360"/>
      </w:pPr>
      <w:rPr>
        <w:rFonts w:ascii="Symbol" w:hAnsi="Symbol" w:hint="default"/>
      </w:rPr>
    </w:lvl>
    <w:lvl w:ilvl="7" w:tplc="0C0C0003" w:tentative="1">
      <w:start w:val="1"/>
      <w:numFmt w:val="bullet"/>
      <w:lvlText w:val="o"/>
      <w:lvlJc w:val="left"/>
      <w:pPr>
        <w:ind w:left="5078" w:hanging="360"/>
      </w:pPr>
      <w:rPr>
        <w:rFonts w:ascii="Courier New" w:hAnsi="Courier New" w:cs="Courier New" w:hint="default"/>
      </w:rPr>
    </w:lvl>
    <w:lvl w:ilvl="8" w:tplc="0C0C0005" w:tentative="1">
      <w:start w:val="1"/>
      <w:numFmt w:val="bullet"/>
      <w:lvlText w:val=""/>
      <w:lvlJc w:val="left"/>
      <w:pPr>
        <w:ind w:left="5798" w:hanging="360"/>
      </w:pPr>
      <w:rPr>
        <w:rFonts w:ascii="Wingdings" w:hAnsi="Wingdings" w:hint="default"/>
      </w:rPr>
    </w:lvl>
  </w:abstractNum>
  <w:abstractNum w:abstractNumId="3" w15:restartNumberingAfterBreak="0">
    <w:nsid w:val="0B770584"/>
    <w:multiLevelType w:val="hybridMultilevel"/>
    <w:tmpl w:val="97EA557E"/>
    <w:lvl w:ilvl="0" w:tplc="0C0C0001">
      <w:start w:val="1"/>
      <w:numFmt w:val="bullet"/>
      <w:lvlText w:val=""/>
      <w:lvlJc w:val="left"/>
      <w:pPr>
        <w:ind w:left="1512"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11BF0166"/>
    <w:multiLevelType w:val="hybridMultilevel"/>
    <w:tmpl w:val="3168B7B4"/>
    <w:lvl w:ilvl="0" w:tplc="8FE8404C">
      <w:start w:val="1"/>
      <w:numFmt w:val="lowerLetter"/>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8C76F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407493"/>
    <w:multiLevelType w:val="hybridMultilevel"/>
    <w:tmpl w:val="DF86CABE"/>
    <w:lvl w:ilvl="0" w:tplc="0C0C0001">
      <w:start w:val="1"/>
      <w:numFmt w:val="bullet"/>
      <w:lvlText w:val=""/>
      <w:lvlJc w:val="left"/>
      <w:pPr>
        <w:ind w:left="917" w:hanging="360"/>
      </w:pPr>
      <w:rPr>
        <w:rFonts w:ascii="Symbol" w:hAnsi="Symbol" w:hint="default"/>
      </w:rPr>
    </w:lvl>
    <w:lvl w:ilvl="1" w:tplc="0C0C0003" w:tentative="1">
      <w:start w:val="1"/>
      <w:numFmt w:val="bullet"/>
      <w:lvlText w:val="o"/>
      <w:lvlJc w:val="left"/>
      <w:pPr>
        <w:ind w:left="1637" w:hanging="360"/>
      </w:pPr>
      <w:rPr>
        <w:rFonts w:ascii="Courier New" w:hAnsi="Courier New" w:cs="Courier New" w:hint="default"/>
      </w:rPr>
    </w:lvl>
    <w:lvl w:ilvl="2" w:tplc="0C0C0005" w:tentative="1">
      <w:start w:val="1"/>
      <w:numFmt w:val="bullet"/>
      <w:lvlText w:val=""/>
      <w:lvlJc w:val="left"/>
      <w:pPr>
        <w:ind w:left="2357" w:hanging="360"/>
      </w:pPr>
      <w:rPr>
        <w:rFonts w:ascii="Wingdings" w:hAnsi="Wingdings" w:hint="default"/>
      </w:rPr>
    </w:lvl>
    <w:lvl w:ilvl="3" w:tplc="0C0C0001" w:tentative="1">
      <w:start w:val="1"/>
      <w:numFmt w:val="bullet"/>
      <w:lvlText w:val=""/>
      <w:lvlJc w:val="left"/>
      <w:pPr>
        <w:ind w:left="3077" w:hanging="360"/>
      </w:pPr>
      <w:rPr>
        <w:rFonts w:ascii="Symbol" w:hAnsi="Symbol" w:hint="default"/>
      </w:rPr>
    </w:lvl>
    <w:lvl w:ilvl="4" w:tplc="0C0C0003" w:tentative="1">
      <w:start w:val="1"/>
      <w:numFmt w:val="bullet"/>
      <w:lvlText w:val="o"/>
      <w:lvlJc w:val="left"/>
      <w:pPr>
        <w:ind w:left="3797" w:hanging="360"/>
      </w:pPr>
      <w:rPr>
        <w:rFonts w:ascii="Courier New" w:hAnsi="Courier New" w:cs="Courier New" w:hint="default"/>
      </w:rPr>
    </w:lvl>
    <w:lvl w:ilvl="5" w:tplc="0C0C0005" w:tentative="1">
      <w:start w:val="1"/>
      <w:numFmt w:val="bullet"/>
      <w:lvlText w:val=""/>
      <w:lvlJc w:val="left"/>
      <w:pPr>
        <w:ind w:left="4517" w:hanging="360"/>
      </w:pPr>
      <w:rPr>
        <w:rFonts w:ascii="Wingdings" w:hAnsi="Wingdings" w:hint="default"/>
      </w:rPr>
    </w:lvl>
    <w:lvl w:ilvl="6" w:tplc="0C0C0001" w:tentative="1">
      <w:start w:val="1"/>
      <w:numFmt w:val="bullet"/>
      <w:lvlText w:val=""/>
      <w:lvlJc w:val="left"/>
      <w:pPr>
        <w:ind w:left="5237" w:hanging="360"/>
      </w:pPr>
      <w:rPr>
        <w:rFonts w:ascii="Symbol" w:hAnsi="Symbol" w:hint="default"/>
      </w:rPr>
    </w:lvl>
    <w:lvl w:ilvl="7" w:tplc="0C0C0003" w:tentative="1">
      <w:start w:val="1"/>
      <w:numFmt w:val="bullet"/>
      <w:lvlText w:val="o"/>
      <w:lvlJc w:val="left"/>
      <w:pPr>
        <w:ind w:left="5957" w:hanging="360"/>
      </w:pPr>
      <w:rPr>
        <w:rFonts w:ascii="Courier New" w:hAnsi="Courier New" w:cs="Courier New" w:hint="default"/>
      </w:rPr>
    </w:lvl>
    <w:lvl w:ilvl="8" w:tplc="0C0C0005" w:tentative="1">
      <w:start w:val="1"/>
      <w:numFmt w:val="bullet"/>
      <w:lvlText w:val=""/>
      <w:lvlJc w:val="left"/>
      <w:pPr>
        <w:ind w:left="6677" w:hanging="360"/>
      </w:pPr>
      <w:rPr>
        <w:rFonts w:ascii="Wingdings" w:hAnsi="Wingdings" w:hint="default"/>
      </w:rPr>
    </w:lvl>
  </w:abstractNum>
  <w:abstractNum w:abstractNumId="7" w15:restartNumberingAfterBreak="0">
    <w:nsid w:val="21753262"/>
    <w:multiLevelType w:val="hybridMultilevel"/>
    <w:tmpl w:val="23D64052"/>
    <w:lvl w:ilvl="0" w:tplc="B6A0C8DC">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28C0CBB"/>
    <w:multiLevelType w:val="hybridMultilevel"/>
    <w:tmpl w:val="3EEAF6CA"/>
    <w:lvl w:ilvl="0" w:tplc="872886C8">
      <w:start w:val="1"/>
      <w:numFmt w:val="lowerLetter"/>
      <w:pStyle w:val="Section5x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3996FCF"/>
    <w:multiLevelType w:val="hybridMultilevel"/>
    <w:tmpl w:val="363ADB0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47D0080"/>
    <w:multiLevelType w:val="hybridMultilevel"/>
    <w:tmpl w:val="D0C4778E"/>
    <w:lvl w:ilvl="0" w:tplc="0C0C000F">
      <w:start w:val="1"/>
      <w:numFmt w:val="decimal"/>
      <w:lvlText w:val="%1."/>
      <w:lvlJc w:val="left"/>
      <w:pPr>
        <w:ind w:left="588" w:hanging="360"/>
      </w:pPr>
    </w:lvl>
    <w:lvl w:ilvl="1" w:tplc="0C0C0019" w:tentative="1">
      <w:start w:val="1"/>
      <w:numFmt w:val="lowerLetter"/>
      <w:lvlText w:val="%2."/>
      <w:lvlJc w:val="left"/>
      <w:pPr>
        <w:ind w:left="1308" w:hanging="360"/>
      </w:pPr>
    </w:lvl>
    <w:lvl w:ilvl="2" w:tplc="0C0C001B" w:tentative="1">
      <w:start w:val="1"/>
      <w:numFmt w:val="lowerRoman"/>
      <w:lvlText w:val="%3."/>
      <w:lvlJc w:val="right"/>
      <w:pPr>
        <w:ind w:left="2028" w:hanging="180"/>
      </w:pPr>
    </w:lvl>
    <w:lvl w:ilvl="3" w:tplc="0C0C000F" w:tentative="1">
      <w:start w:val="1"/>
      <w:numFmt w:val="decimal"/>
      <w:lvlText w:val="%4."/>
      <w:lvlJc w:val="left"/>
      <w:pPr>
        <w:ind w:left="2748" w:hanging="360"/>
      </w:pPr>
    </w:lvl>
    <w:lvl w:ilvl="4" w:tplc="0C0C0019" w:tentative="1">
      <w:start w:val="1"/>
      <w:numFmt w:val="lowerLetter"/>
      <w:lvlText w:val="%5."/>
      <w:lvlJc w:val="left"/>
      <w:pPr>
        <w:ind w:left="3468" w:hanging="360"/>
      </w:pPr>
    </w:lvl>
    <w:lvl w:ilvl="5" w:tplc="0C0C001B" w:tentative="1">
      <w:start w:val="1"/>
      <w:numFmt w:val="lowerRoman"/>
      <w:lvlText w:val="%6."/>
      <w:lvlJc w:val="right"/>
      <w:pPr>
        <w:ind w:left="4188" w:hanging="180"/>
      </w:pPr>
    </w:lvl>
    <w:lvl w:ilvl="6" w:tplc="0C0C000F" w:tentative="1">
      <w:start w:val="1"/>
      <w:numFmt w:val="decimal"/>
      <w:lvlText w:val="%7."/>
      <w:lvlJc w:val="left"/>
      <w:pPr>
        <w:ind w:left="4908" w:hanging="360"/>
      </w:pPr>
    </w:lvl>
    <w:lvl w:ilvl="7" w:tplc="0C0C0019" w:tentative="1">
      <w:start w:val="1"/>
      <w:numFmt w:val="lowerLetter"/>
      <w:lvlText w:val="%8."/>
      <w:lvlJc w:val="left"/>
      <w:pPr>
        <w:ind w:left="5628" w:hanging="360"/>
      </w:pPr>
    </w:lvl>
    <w:lvl w:ilvl="8" w:tplc="0C0C001B" w:tentative="1">
      <w:start w:val="1"/>
      <w:numFmt w:val="lowerRoman"/>
      <w:lvlText w:val="%9."/>
      <w:lvlJc w:val="right"/>
      <w:pPr>
        <w:ind w:left="6348" w:hanging="180"/>
      </w:pPr>
    </w:lvl>
  </w:abstractNum>
  <w:abstractNum w:abstractNumId="11" w15:restartNumberingAfterBreak="0">
    <w:nsid w:val="27040748"/>
    <w:multiLevelType w:val="hybridMultilevel"/>
    <w:tmpl w:val="29225D02"/>
    <w:lvl w:ilvl="0" w:tplc="D9A89C00">
      <w:start w:val="1"/>
      <w:numFmt w:val="lowerLetter"/>
      <w:pStyle w:val="Section2s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9B4163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D31C7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0C6875"/>
    <w:multiLevelType w:val="hybridMultilevel"/>
    <w:tmpl w:val="45DA184E"/>
    <w:lvl w:ilvl="0" w:tplc="FD681AB2">
      <w:start w:val="1"/>
      <w:numFmt w:val="lowerLetter"/>
      <w:pStyle w:val="Section4se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4F36AA8"/>
    <w:multiLevelType w:val="hybridMultilevel"/>
    <w:tmpl w:val="15E8B456"/>
    <w:lvl w:ilvl="0" w:tplc="0C0C0001">
      <w:start w:val="1"/>
      <w:numFmt w:val="bullet"/>
      <w:lvlText w:val=""/>
      <w:lvlJc w:val="left"/>
      <w:pPr>
        <w:ind w:left="1148" w:hanging="360"/>
      </w:pPr>
      <w:rPr>
        <w:rFonts w:ascii="Symbol" w:hAnsi="Symbol" w:hint="default"/>
      </w:rPr>
    </w:lvl>
    <w:lvl w:ilvl="1" w:tplc="0C0C0003" w:tentative="1">
      <w:start w:val="1"/>
      <w:numFmt w:val="bullet"/>
      <w:lvlText w:val="o"/>
      <w:lvlJc w:val="left"/>
      <w:pPr>
        <w:ind w:left="1868" w:hanging="360"/>
      </w:pPr>
      <w:rPr>
        <w:rFonts w:ascii="Courier New" w:hAnsi="Courier New" w:cs="Courier New" w:hint="default"/>
      </w:rPr>
    </w:lvl>
    <w:lvl w:ilvl="2" w:tplc="0C0C0005" w:tentative="1">
      <w:start w:val="1"/>
      <w:numFmt w:val="bullet"/>
      <w:lvlText w:val=""/>
      <w:lvlJc w:val="left"/>
      <w:pPr>
        <w:ind w:left="2588" w:hanging="360"/>
      </w:pPr>
      <w:rPr>
        <w:rFonts w:ascii="Wingdings" w:hAnsi="Wingdings" w:hint="default"/>
      </w:rPr>
    </w:lvl>
    <w:lvl w:ilvl="3" w:tplc="0C0C0001" w:tentative="1">
      <w:start w:val="1"/>
      <w:numFmt w:val="bullet"/>
      <w:lvlText w:val=""/>
      <w:lvlJc w:val="left"/>
      <w:pPr>
        <w:ind w:left="3308" w:hanging="360"/>
      </w:pPr>
      <w:rPr>
        <w:rFonts w:ascii="Symbol" w:hAnsi="Symbol" w:hint="default"/>
      </w:rPr>
    </w:lvl>
    <w:lvl w:ilvl="4" w:tplc="0C0C0003" w:tentative="1">
      <w:start w:val="1"/>
      <w:numFmt w:val="bullet"/>
      <w:lvlText w:val="o"/>
      <w:lvlJc w:val="left"/>
      <w:pPr>
        <w:ind w:left="4028" w:hanging="360"/>
      </w:pPr>
      <w:rPr>
        <w:rFonts w:ascii="Courier New" w:hAnsi="Courier New" w:cs="Courier New" w:hint="default"/>
      </w:rPr>
    </w:lvl>
    <w:lvl w:ilvl="5" w:tplc="0C0C0005" w:tentative="1">
      <w:start w:val="1"/>
      <w:numFmt w:val="bullet"/>
      <w:lvlText w:val=""/>
      <w:lvlJc w:val="left"/>
      <w:pPr>
        <w:ind w:left="4748" w:hanging="360"/>
      </w:pPr>
      <w:rPr>
        <w:rFonts w:ascii="Wingdings" w:hAnsi="Wingdings" w:hint="default"/>
      </w:rPr>
    </w:lvl>
    <w:lvl w:ilvl="6" w:tplc="0C0C0001" w:tentative="1">
      <w:start w:val="1"/>
      <w:numFmt w:val="bullet"/>
      <w:lvlText w:val=""/>
      <w:lvlJc w:val="left"/>
      <w:pPr>
        <w:ind w:left="5468" w:hanging="360"/>
      </w:pPr>
      <w:rPr>
        <w:rFonts w:ascii="Symbol" w:hAnsi="Symbol" w:hint="default"/>
      </w:rPr>
    </w:lvl>
    <w:lvl w:ilvl="7" w:tplc="0C0C0003" w:tentative="1">
      <w:start w:val="1"/>
      <w:numFmt w:val="bullet"/>
      <w:lvlText w:val="o"/>
      <w:lvlJc w:val="left"/>
      <w:pPr>
        <w:ind w:left="6188" w:hanging="360"/>
      </w:pPr>
      <w:rPr>
        <w:rFonts w:ascii="Courier New" w:hAnsi="Courier New" w:cs="Courier New" w:hint="default"/>
      </w:rPr>
    </w:lvl>
    <w:lvl w:ilvl="8" w:tplc="0C0C0005" w:tentative="1">
      <w:start w:val="1"/>
      <w:numFmt w:val="bullet"/>
      <w:lvlText w:val=""/>
      <w:lvlJc w:val="left"/>
      <w:pPr>
        <w:ind w:left="6908" w:hanging="360"/>
      </w:pPr>
      <w:rPr>
        <w:rFonts w:ascii="Wingdings" w:hAnsi="Wingdings" w:hint="default"/>
      </w:rPr>
    </w:lvl>
  </w:abstractNum>
  <w:abstractNum w:abstractNumId="16" w15:restartNumberingAfterBreak="0">
    <w:nsid w:val="47A70AD8"/>
    <w:multiLevelType w:val="hybridMultilevel"/>
    <w:tmpl w:val="628C1BE0"/>
    <w:lvl w:ilvl="0" w:tplc="D54437AE">
      <w:start w:val="1"/>
      <w:numFmt w:val="lowerLetter"/>
      <w:pStyle w:val="Titre5"/>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4824750"/>
    <w:multiLevelType w:val="multilevel"/>
    <w:tmpl w:val="0C0C001D"/>
    <w:styleLink w:val="Style2"/>
    <w:lvl w:ilvl="0">
      <w:start w:val="1"/>
      <w:numFmt w:val="decimal"/>
      <w:lvlText w:val="%1)"/>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EC0AB8"/>
    <w:multiLevelType w:val="multilevel"/>
    <w:tmpl w:val="F6F6E976"/>
    <w:lvl w:ilvl="0">
      <w:start w:val="1"/>
      <w:numFmt w:val="decimal"/>
      <w:lvlText w:val="%1."/>
      <w:lvlJc w:val="left"/>
      <w:pPr>
        <w:ind w:left="360" w:hanging="360"/>
      </w:pPr>
      <w:rPr>
        <w:rFonts w:hint="default"/>
        <w:b w:val="0"/>
        <w:bCs/>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A11BC1"/>
    <w:multiLevelType w:val="hybridMultilevel"/>
    <w:tmpl w:val="9E885F08"/>
    <w:lvl w:ilvl="0" w:tplc="96EC810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C695FEE"/>
    <w:multiLevelType w:val="multilevel"/>
    <w:tmpl w:val="0C0C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D76A1"/>
    <w:multiLevelType w:val="multilevel"/>
    <w:tmpl w:val="596E662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4B524C"/>
    <w:multiLevelType w:val="hybridMultilevel"/>
    <w:tmpl w:val="4C746ADA"/>
    <w:lvl w:ilvl="0" w:tplc="F162019E">
      <w:start w:val="1"/>
      <w:numFmt w:val="lowerLetter"/>
      <w:pStyle w:val="Sectionsecondaire"/>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61E60ED"/>
    <w:multiLevelType w:val="hybridMultilevel"/>
    <w:tmpl w:val="46B6496E"/>
    <w:lvl w:ilvl="0" w:tplc="0C0C000F">
      <w:start w:val="1"/>
      <w:numFmt w:val="decimal"/>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24" w15:restartNumberingAfterBreak="0">
    <w:nsid w:val="6EA57E04"/>
    <w:multiLevelType w:val="hybridMultilevel"/>
    <w:tmpl w:val="0068F7F8"/>
    <w:lvl w:ilvl="0" w:tplc="0C0C000B">
      <w:start w:val="1"/>
      <w:numFmt w:val="bullet"/>
      <w:lvlText w:val=""/>
      <w:lvlJc w:val="left"/>
      <w:pPr>
        <w:ind w:left="931" w:hanging="360"/>
      </w:pPr>
      <w:rPr>
        <w:rFonts w:ascii="Wingdings" w:hAnsi="Wingdings" w:hint="default"/>
      </w:rPr>
    </w:lvl>
    <w:lvl w:ilvl="1" w:tplc="0C0C0003" w:tentative="1">
      <w:start w:val="1"/>
      <w:numFmt w:val="bullet"/>
      <w:lvlText w:val="o"/>
      <w:lvlJc w:val="left"/>
      <w:pPr>
        <w:ind w:left="1651" w:hanging="360"/>
      </w:pPr>
      <w:rPr>
        <w:rFonts w:ascii="Courier New" w:hAnsi="Courier New" w:cs="Courier New" w:hint="default"/>
      </w:rPr>
    </w:lvl>
    <w:lvl w:ilvl="2" w:tplc="0C0C0005" w:tentative="1">
      <w:start w:val="1"/>
      <w:numFmt w:val="bullet"/>
      <w:lvlText w:val=""/>
      <w:lvlJc w:val="left"/>
      <w:pPr>
        <w:ind w:left="2371" w:hanging="360"/>
      </w:pPr>
      <w:rPr>
        <w:rFonts w:ascii="Wingdings" w:hAnsi="Wingdings" w:hint="default"/>
      </w:rPr>
    </w:lvl>
    <w:lvl w:ilvl="3" w:tplc="0C0C0001" w:tentative="1">
      <w:start w:val="1"/>
      <w:numFmt w:val="bullet"/>
      <w:lvlText w:val=""/>
      <w:lvlJc w:val="left"/>
      <w:pPr>
        <w:ind w:left="3091" w:hanging="360"/>
      </w:pPr>
      <w:rPr>
        <w:rFonts w:ascii="Symbol" w:hAnsi="Symbol" w:hint="default"/>
      </w:rPr>
    </w:lvl>
    <w:lvl w:ilvl="4" w:tplc="0C0C0003" w:tentative="1">
      <w:start w:val="1"/>
      <w:numFmt w:val="bullet"/>
      <w:lvlText w:val="o"/>
      <w:lvlJc w:val="left"/>
      <w:pPr>
        <w:ind w:left="3811" w:hanging="360"/>
      </w:pPr>
      <w:rPr>
        <w:rFonts w:ascii="Courier New" w:hAnsi="Courier New" w:cs="Courier New" w:hint="default"/>
      </w:rPr>
    </w:lvl>
    <w:lvl w:ilvl="5" w:tplc="0C0C0005" w:tentative="1">
      <w:start w:val="1"/>
      <w:numFmt w:val="bullet"/>
      <w:lvlText w:val=""/>
      <w:lvlJc w:val="left"/>
      <w:pPr>
        <w:ind w:left="4531" w:hanging="360"/>
      </w:pPr>
      <w:rPr>
        <w:rFonts w:ascii="Wingdings" w:hAnsi="Wingdings" w:hint="default"/>
      </w:rPr>
    </w:lvl>
    <w:lvl w:ilvl="6" w:tplc="0C0C0001" w:tentative="1">
      <w:start w:val="1"/>
      <w:numFmt w:val="bullet"/>
      <w:lvlText w:val=""/>
      <w:lvlJc w:val="left"/>
      <w:pPr>
        <w:ind w:left="5251" w:hanging="360"/>
      </w:pPr>
      <w:rPr>
        <w:rFonts w:ascii="Symbol" w:hAnsi="Symbol" w:hint="default"/>
      </w:rPr>
    </w:lvl>
    <w:lvl w:ilvl="7" w:tplc="0C0C0003" w:tentative="1">
      <w:start w:val="1"/>
      <w:numFmt w:val="bullet"/>
      <w:lvlText w:val="o"/>
      <w:lvlJc w:val="left"/>
      <w:pPr>
        <w:ind w:left="5971" w:hanging="360"/>
      </w:pPr>
      <w:rPr>
        <w:rFonts w:ascii="Courier New" w:hAnsi="Courier New" w:cs="Courier New" w:hint="default"/>
      </w:rPr>
    </w:lvl>
    <w:lvl w:ilvl="8" w:tplc="0C0C0005" w:tentative="1">
      <w:start w:val="1"/>
      <w:numFmt w:val="bullet"/>
      <w:lvlText w:val=""/>
      <w:lvlJc w:val="left"/>
      <w:pPr>
        <w:ind w:left="6691" w:hanging="360"/>
      </w:pPr>
      <w:rPr>
        <w:rFonts w:ascii="Wingdings" w:hAnsi="Wingdings" w:hint="default"/>
      </w:rPr>
    </w:lvl>
  </w:abstractNum>
  <w:abstractNum w:abstractNumId="25" w15:restartNumberingAfterBreak="0">
    <w:nsid w:val="70E84CBF"/>
    <w:multiLevelType w:val="hybridMultilevel"/>
    <w:tmpl w:val="084C881C"/>
    <w:lvl w:ilvl="0" w:tplc="0C0C0001">
      <w:start w:val="1"/>
      <w:numFmt w:val="bullet"/>
      <w:lvlText w:val=""/>
      <w:lvlJc w:val="left"/>
      <w:pPr>
        <w:ind w:left="1512"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26" w15:restartNumberingAfterBreak="0">
    <w:nsid w:val="733C2171"/>
    <w:multiLevelType w:val="hybridMultilevel"/>
    <w:tmpl w:val="989C02B6"/>
    <w:lvl w:ilvl="0" w:tplc="95FA3556">
      <w:start w:val="1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27" w15:restartNumberingAfterBreak="0">
    <w:nsid w:val="78FB758F"/>
    <w:multiLevelType w:val="hybridMultilevel"/>
    <w:tmpl w:val="84DA0AB6"/>
    <w:lvl w:ilvl="0" w:tplc="0C0C000B">
      <w:start w:val="1"/>
      <w:numFmt w:val="bullet"/>
      <w:lvlText w:val=""/>
      <w:lvlJc w:val="left"/>
      <w:pPr>
        <w:ind w:left="917" w:hanging="360"/>
      </w:pPr>
      <w:rPr>
        <w:rFonts w:ascii="Wingdings" w:hAnsi="Wingdings" w:hint="default"/>
      </w:rPr>
    </w:lvl>
    <w:lvl w:ilvl="1" w:tplc="0C0C0003" w:tentative="1">
      <w:start w:val="1"/>
      <w:numFmt w:val="bullet"/>
      <w:lvlText w:val="o"/>
      <w:lvlJc w:val="left"/>
      <w:pPr>
        <w:ind w:left="1637" w:hanging="360"/>
      </w:pPr>
      <w:rPr>
        <w:rFonts w:ascii="Courier New" w:hAnsi="Courier New" w:cs="Courier New" w:hint="default"/>
      </w:rPr>
    </w:lvl>
    <w:lvl w:ilvl="2" w:tplc="0C0C0005" w:tentative="1">
      <w:start w:val="1"/>
      <w:numFmt w:val="bullet"/>
      <w:lvlText w:val=""/>
      <w:lvlJc w:val="left"/>
      <w:pPr>
        <w:ind w:left="2357" w:hanging="360"/>
      </w:pPr>
      <w:rPr>
        <w:rFonts w:ascii="Wingdings" w:hAnsi="Wingdings" w:hint="default"/>
      </w:rPr>
    </w:lvl>
    <w:lvl w:ilvl="3" w:tplc="0C0C0001" w:tentative="1">
      <w:start w:val="1"/>
      <w:numFmt w:val="bullet"/>
      <w:lvlText w:val=""/>
      <w:lvlJc w:val="left"/>
      <w:pPr>
        <w:ind w:left="3077" w:hanging="360"/>
      </w:pPr>
      <w:rPr>
        <w:rFonts w:ascii="Symbol" w:hAnsi="Symbol" w:hint="default"/>
      </w:rPr>
    </w:lvl>
    <w:lvl w:ilvl="4" w:tplc="0C0C0003" w:tentative="1">
      <w:start w:val="1"/>
      <w:numFmt w:val="bullet"/>
      <w:lvlText w:val="o"/>
      <w:lvlJc w:val="left"/>
      <w:pPr>
        <w:ind w:left="3797" w:hanging="360"/>
      </w:pPr>
      <w:rPr>
        <w:rFonts w:ascii="Courier New" w:hAnsi="Courier New" w:cs="Courier New" w:hint="default"/>
      </w:rPr>
    </w:lvl>
    <w:lvl w:ilvl="5" w:tplc="0C0C0005" w:tentative="1">
      <w:start w:val="1"/>
      <w:numFmt w:val="bullet"/>
      <w:lvlText w:val=""/>
      <w:lvlJc w:val="left"/>
      <w:pPr>
        <w:ind w:left="4517" w:hanging="360"/>
      </w:pPr>
      <w:rPr>
        <w:rFonts w:ascii="Wingdings" w:hAnsi="Wingdings" w:hint="default"/>
      </w:rPr>
    </w:lvl>
    <w:lvl w:ilvl="6" w:tplc="0C0C0001" w:tentative="1">
      <w:start w:val="1"/>
      <w:numFmt w:val="bullet"/>
      <w:lvlText w:val=""/>
      <w:lvlJc w:val="left"/>
      <w:pPr>
        <w:ind w:left="5237" w:hanging="360"/>
      </w:pPr>
      <w:rPr>
        <w:rFonts w:ascii="Symbol" w:hAnsi="Symbol" w:hint="default"/>
      </w:rPr>
    </w:lvl>
    <w:lvl w:ilvl="7" w:tplc="0C0C0003" w:tentative="1">
      <w:start w:val="1"/>
      <w:numFmt w:val="bullet"/>
      <w:lvlText w:val="o"/>
      <w:lvlJc w:val="left"/>
      <w:pPr>
        <w:ind w:left="5957" w:hanging="360"/>
      </w:pPr>
      <w:rPr>
        <w:rFonts w:ascii="Courier New" w:hAnsi="Courier New" w:cs="Courier New" w:hint="default"/>
      </w:rPr>
    </w:lvl>
    <w:lvl w:ilvl="8" w:tplc="0C0C0005" w:tentative="1">
      <w:start w:val="1"/>
      <w:numFmt w:val="bullet"/>
      <w:lvlText w:val=""/>
      <w:lvlJc w:val="left"/>
      <w:pPr>
        <w:ind w:left="6677" w:hanging="360"/>
      </w:pPr>
      <w:rPr>
        <w:rFonts w:ascii="Wingdings" w:hAnsi="Wingdings" w:hint="default"/>
      </w:rPr>
    </w:lvl>
  </w:abstractNum>
  <w:abstractNum w:abstractNumId="28" w15:restartNumberingAfterBreak="0">
    <w:nsid w:val="7EEB53F4"/>
    <w:multiLevelType w:val="hybridMultilevel"/>
    <w:tmpl w:val="08BC8A70"/>
    <w:lvl w:ilvl="0" w:tplc="0C0C0001">
      <w:start w:val="1"/>
      <w:numFmt w:val="bullet"/>
      <w:lvlText w:val=""/>
      <w:lvlJc w:val="left"/>
      <w:pPr>
        <w:ind w:left="1148" w:hanging="360"/>
      </w:pPr>
      <w:rPr>
        <w:rFonts w:ascii="Symbol" w:hAnsi="Symbol" w:hint="default"/>
      </w:rPr>
    </w:lvl>
    <w:lvl w:ilvl="1" w:tplc="0C0C0003" w:tentative="1">
      <w:start w:val="1"/>
      <w:numFmt w:val="bullet"/>
      <w:lvlText w:val="o"/>
      <w:lvlJc w:val="left"/>
      <w:pPr>
        <w:ind w:left="1868" w:hanging="360"/>
      </w:pPr>
      <w:rPr>
        <w:rFonts w:ascii="Courier New" w:hAnsi="Courier New" w:cs="Courier New" w:hint="default"/>
      </w:rPr>
    </w:lvl>
    <w:lvl w:ilvl="2" w:tplc="0C0C0005" w:tentative="1">
      <w:start w:val="1"/>
      <w:numFmt w:val="bullet"/>
      <w:lvlText w:val=""/>
      <w:lvlJc w:val="left"/>
      <w:pPr>
        <w:ind w:left="2588" w:hanging="360"/>
      </w:pPr>
      <w:rPr>
        <w:rFonts w:ascii="Wingdings" w:hAnsi="Wingdings" w:hint="default"/>
      </w:rPr>
    </w:lvl>
    <w:lvl w:ilvl="3" w:tplc="0C0C0001" w:tentative="1">
      <w:start w:val="1"/>
      <w:numFmt w:val="bullet"/>
      <w:lvlText w:val=""/>
      <w:lvlJc w:val="left"/>
      <w:pPr>
        <w:ind w:left="3308" w:hanging="360"/>
      </w:pPr>
      <w:rPr>
        <w:rFonts w:ascii="Symbol" w:hAnsi="Symbol" w:hint="default"/>
      </w:rPr>
    </w:lvl>
    <w:lvl w:ilvl="4" w:tplc="0C0C0003" w:tentative="1">
      <w:start w:val="1"/>
      <w:numFmt w:val="bullet"/>
      <w:lvlText w:val="o"/>
      <w:lvlJc w:val="left"/>
      <w:pPr>
        <w:ind w:left="4028" w:hanging="360"/>
      </w:pPr>
      <w:rPr>
        <w:rFonts w:ascii="Courier New" w:hAnsi="Courier New" w:cs="Courier New" w:hint="default"/>
      </w:rPr>
    </w:lvl>
    <w:lvl w:ilvl="5" w:tplc="0C0C0005" w:tentative="1">
      <w:start w:val="1"/>
      <w:numFmt w:val="bullet"/>
      <w:lvlText w:val=""/>
      <w:lvlJc w:val="left"/>
      <w:pPr>
        <w:ind w:left="4748" w:hanging="360"/>
      </w:pPr>
      <w:rPr>
        <w:rFonts w:ascii="Wingdings" w:hAnsi="Wingdings" w:hint="default"/>
      </w:rPr>
    </w:lvl>
    <w:lvl w:ilvl="6" w:tplc="0C0C0001" w:tentative="1">
      <w:start w:val="1"/>
      <w:numFmt w:val="bullet"/>
      <w:lvlText w:val=""/>
      <w:lvlJc w:val="left"/>
      <w:pPr>
        <w:ind w:left="5468" w:hanging="360"/>
      </w:pPr>
      <w:rPr>
        <w:rFonts w:ascii="Symbol" w:hAnsi="Symbol" w:hint="default"/>
      </w:rPr>
    </w:lvl>
    <w:lvl w:ilvl="7" w:tplc="0C0C0003" w:tentative="1">
      <w:start w:val="1"/>
      <w:numFmt w:val="bullet"/>
      <w:lvlText w:val="o"/>
      <w:lvlJc w:val="left"/>
      <w:pPr>
        <w:ind w:left="6188" w:hanging="360"/>
      </w:pPr>
      <w:rPr>
        <w:rFonts w:ascii="Courier New" w:hAnsi="Courier New" w:cs="Courier New" w:hint="default"/>
      </w:rPr>
    </w:lvl>
    <w:lvl w:ilvl="8" w:tplc="0C0C0005" w:tentative="1">
      <w:start w:val="1"/>
      <w:numFmt w:val="bullet"/>
      <w:lvlText w:val=""/>
      <w:lvlJc w:val="left"/>
      <w:pPr>
        <w:ind w:left="6908" w:hanging="360"/>
      </w:pPr>
      <w:rPr>
        <w:rFonts w:ascii="Wingdings" w:hAnsi="Wingdings" w:hint="default"/>
      </w:rPr>
    </w:lvl>
  </w:abstractNum>
  <w:num w:numId="1">
    <w:abstractNumId w:val="21"/>
  </w:num>
  <w:num w:numId="2">
    <w:abstractNumId w:val="11"/>
  </w:num>
  <w:num w:numId="3">
    <w:abstractNumId w:val="1"/>
  </w:num>
  <w:num w:numId="4">
    <w:abstractNumId w:val="14"/>
  </w:num>
  <w:num w:numId="5">
    <w:abstractNumId w:val="8"/>
  </w:num>
  <w:num w:numId="6">
    <w:abstractNumId w:val="4"/>
  </w:num>
  <w:num w:numId="7">
    <w:abstractNumId w:val="22"/>
  </w:num>
  <w:num w:numId="8">
    <w:abstractNumId w:val="7"/>
  </w:num>
  <w:num w:numId="9">
    <w:abstractNumId w:val="19"/>
  </w:num>
  <w:num w:numId="10">
    <w:abstractNumId w:val="16"/>
  </w:num>
  <w:num w:numId="11">
    <w:abstractNumId w:val="20"/>
  </w:num>
  <w:num w:numId="12">
    <w:abstractNumId w:val="17"/>
  </w:num>
  <w:num w:numId="13">
    <w:abstractNumId w:val="18"/>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9"/>
  </w:num>
  <w:num w:numId="19">
    <w:abstractNumId w:val="0"/>
  </w:num>
  <w:num w:numId="20">
    <w:abstractNumId w:val="27"/>
  </w:num>
  <w:num w:numId="21">
    <w:abstractNumId w:val="6"/>
  </w:num>
  <w:num w:numId="22">
    <w:abstractNumId w:val="2"/>
  </w:num>
  <w:num w:numId="23">
    <w:abstractNumId w:val="25"/>
  </w:num>
  <w:num w:numId="24">
    <w:abstractNumId w:val="21"/>
  </w:num>
  <w:num w:numId="25">
    <w:abstractNumId w:val="21"/>
  </w:num>
  <w:num w:numId="26">
    <w:abstractNumId w:val="21"/>
  </w:num>
  <w:num w:numId="27">
    <w:abstractNumId w:val="5"/>
  </w:num>
  <w:num w:numId="28">
    <w:abstractNumId w:val="21"/>
  </w:num>
  <w:num w:numId="29">
    <w:abstractNumId w:val="21"/>
  </w:num>
  <w:num w:numId="30">
    <w:abstractNumId w:val="21"/>
  </w:num>
  <w:num w:numId="31">
    <w:abstractNumId w:val="12"/>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num>
  <w:num w:numId="36">
    <w:abstractNumId w:val="15"/>
  </w:num>
  <w:num w:numId="37">
    <w:abstractNumId w:val="28"/>
  </w:num>
  <w:num w:numId="38">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0"/>
    <w:rsid w:val="00001576"/>
    <w:rsid w:val="00003B5E"/>
    <w:rsid w:val="000041EA"/>
    <w:rsid w:val="00006A00"/>
    <w:rsid w:val="000102F6"/>
    <w:rsid w:val="000106DF"/>
    <w:rsid w:val="000159B5"/>
    <w:rsid w:val="00017981"/>
    <w:rsid w:val="00021834"/>
    <w:rsid w:val="000239F0"/>
    <w:rsid w:val="00025CA2"/>
    <w:rsid w:val="000269C6"/>
    <w:rsid w:val="00027CDC"/>
    <w:rsid w:val="00031C88"/>
    <w:rsid w:val="00032F77"/>
    <w:rsid w:val="00040179"/>
    <w:rsid w:val="00043B58"/>
    <w:rsid w:val="00046ADA"/>
    <w:rsid w:val="000477EA"/>
    <w:rsid w:val="00047F44"/>
    <w:rsid w:val="00050593"/>
    <w:rsid w:val="0005072D"/>
    <w:rsid w:val="00050C19"/>
    <w:rsid w:val="00051BC6"/>
    <w:rsid w:val="0005284C"/>
    <w:rsid w:val="00053BBA"/>
    <w:rsid w:val="00053C01"/>
    <w:rsid w:val="00054B88"/>
    <w:rsid w:val="00056B88"/>
    <w:rsid w:val="000620E9"/>
    <w:rsid w:val="00063544"/>
    <w:rsid w:val="00064029"/>
    <w:rsid w:val="00064F2C"/>
    <w:rsid w:val="000652AC"/>
    <w:rsid w:val="00065DBA"/>
    <w:rsid w:val="00066ADB"/>
    <w:rsid w:val="00067F75"/>
    <w:rsid w:val="00068A6E"/>
    <w:rsid w:val="000723F3"/>
    <w:rsid w:val="00074BC3"/>
    <w:rsid w:val="000901B0"/>
    <w:rsid w:val="00095D52"/>
    <w:rsid w:val="00097433"/>
    <w:rsid w:val="000A0789"/>
    <w:rsid w:val="000A2A6F"/>
    <w:rsid w:val="000A3E32"/>
    <w:rsid w:val="000A50A0"/>
    <w:rsid w:val="000A76A6"/>
    <w:rsid w:val="000B0D4E"/>
    <w:rsid w:val="000B3251"/>
    <w:rsid w:val="000B5074"/>
    <w:rsid w:val="000B707D"/>
    <w:rsid w:val="000B7250"/>
    <w:rsid w:val="000C00C5"/>
    <w:rsid w:val="000C5BE6"/>
    <w:rsid w:val="000C6DD1"/>
    <w:rsid w:val="000D16FA"/>
    <w:rsid w:val="000D6310"/>
    <w:rsid w:val="000D71FE"/>
    <w:rsid w:val="000E0F87"/>
    <w:rsid w:val="000E2EDB"/>
    <w:rsid w:val="000E3D69"/>
    <w:rsid w:val="000E4717"/>
    <w:rsid w:val="000E5BC1"/>
    <w:rsid w:val="000F220F"/>
    <w:rsid w:val="000F303D"/>
    <w:rsid w:val="000F3700"/>
    <w:rsid w:val="000F3D0E"/>
    <w:rsid w:val="000F74BB"/>
    <w:rsid w:val="00101AA4"/>
    <w:rsid w:val="00102532"/>
    <w:rsid w:val="00107793"/>
    <w:rsid w:val="00107D27"/>
    <w:rsid w:val="001129A3"/>
    <w:rsid w:val="0011303D"/>
    <w:rsid w:val="00115092"/>
    <w:rsid w:val="00115472"/>
    <w:rsid w:val="0011659C"/>
    <w:rsid w:val="00116F50"/>
    <w:rsid w:val="001204A3"/>
    <w:rsid w:val="00120FDB"/>
    <w:rsid w:val="00120FEF"/>
    <w:rsid w:val="00121C84"/>
    <w:rsid w:val="00124AD4"/>
    <w:rsid w:val="00124E38"/>
    <w:rsid w:val="0012577E"/>
    <w:rsid w:val="001319EB"/>
    <w:rsid w:val="00131B9A"/>
    <w:rsid w:val="00132BAB"/>
    <w:rsid w:val="00134E5A"/>
    <w:rsid w:val="00137E4C"/>
    <w:rsid w:val="00140CEE"/>
    <w:rsid w:val="00141850"/>
    <w:rsid w:val="00143BA3"/>
    <w:rsid w:val="00144D6B"/>
    <w:rsid w:val="00145A91"/>
    <w:rsid w:val="00146240"/>
    <w:rsid w:val="0014687A"/>
    <w:rsid w:val="00147A3F"/>
    <w:rsid w:val="00155737"/>
    <w:rsid w:val="0015742A"/>
    <w:rsid w:val="001603B2"/>
    <w:rsid w:val="00161744"/>
    <w:rsid w:val="00161FA6"/>
    <w:rsid w:val="001637BC"/>
    <w:rsid w:val="00163BC4"/>
    <w:rsid w:val="00163FF7"/>
    <w:rsid w:val="0016423E"/>
    <w:rsid w:val="00165BE4"/>
    <w:rsid w:val="00165DC0"/>
    <w:rsid w:val="001664BC"/>
    <w:rsid w:val="00166FE6"/>
    <w:rsid w:val="00167819"/>
    <w:rsid w:val="00171DDD"/>
    <w:rsid w:val="00173580"/>
    <w:rsid w:val="0017379B"/>
    <w:rsid w:val="0017384B"/>
    <w:rsid w:val="00180A60"/>
    <w:rsid w:val="00186686"/>
    <w:rsid w:val="0018676F"/>
    <w:rsid w:val="00187941"/>
    <w:rsid w:val="00191226"/>
    <w:rsid w:val="00191603"/>
    <w:rsid w:val="0019204E"/>
    <w:rsid w:val="00193BE3"/>
    <w:rsid w:val="00194386"/>
    <w:rsid w:val="001961A6"/>
    <w:rsid w:val="001A0087"/>
    <w:rsid w:val="001A101B"/>
    <w:rsid w:val="001A2361"/>
    <w:rsid w:val="001A3EFF"/>
    <w:rsid w:val="001A4823"/>
    <w:rsid w:val="001A6A41"/>
    <w:rsid w:val="001A7E13"/>
    <w:rsid w:val="001B30B2"/>
    <w:rsid w:val="001B4261"/>
    <w:rsid w:val="001B6BBF"/>
    <w:rsid w:val="001B6F43"/>
    <w:rsid w:val="001C5050"/>
    <w:rsid w:val="001C6114"/>
    <w:rsid w:val="001C7957"/>
    <w:rsid w:val="001D1083"/>
    <w:rsid w:val="001D192C"/>
    <w:rsid w:val="001D3C94"/>
    <w:rsid w:val="001D74FF"/>
    <w:rsid w:val="001D7E7E"/>
    <w:rsid w:val="001E238B"/>
    <w:rsid w:val="001E4C66"/>
    <w:rsid w:val="001E7171"/>
    <w:rsid w:val="001E7907"/>
    <w:rsid w:val="001F2751"/>
    <w:rsid w:val="001F7334"/>
    <w:rsid w:val="001F7459"/>
    <w:rsid w:val="001F7868"/>
    <w:rsid w:val="002009C2"/>
    <w:rsid w:val="002020DC"/>
    <w:rsid w:val="0020480E"/>
    <w:rsid w:val="0020553A"/>
    <w:rsid w:val="00205746"/>
    <w:rsid w:val="00206A89"/>
    <w:rsid w:val="00206AFB"/>
    <w:rsid w:val="0021204E"/>
    <w:rsid w:val="00217331"/>
    <w:rsid w:val="00221DBC"/>
    <w:rsid w:val="0022384C"/>
    <w:rsid w:val="00223D61"/>
    <w:rsid w:val="0022533D"/>
    <w:rsid w:val="00226CE5"/>
    <w:rsid w:val="00231FDA"/>
    <w:rsid w:val="002365F3"/>
    <w:rsid w:val="00237A36"/>
    <w:rsid w:val="00242D49"/>
    <w:rsid w:val="00242D67"/>
    <w:rsid w:val="002439E8"/>
    <w:rsid w:val="00245762"/>
    <w:rsid w:val="00246719"/>
    <w:rsid w:val="00247C70"/>
    <w:rsid w:val="002511B2"/>
    <w:rsid w:val="002521F2"/>
    <w:rsid w:val="00255D28"/>
    <w:rsid w:val="00257357"/>
    <w:rsid w:val="00260248"/>
    <w:rsid w:val="002615A1"/>
    <w:rsid w:val="00261865"/>
    <w:rsid w:val="00262213"/>
    <w:rsid w:val="00264289"/>
    <w:rsid w:val="00264D27"/>
    <w:rsid w:val="002709F6"/>
    <w:rsid w:val="002710FA"/>
    <w:rsid w:val="002713C4"/>
    <w:rsid w:val="0027205B"/>
    <w:rsid w:val="00273876"/>
    <w:rsid w:val="002739C7"/>
    <w:rsid w:val="002739D6"/>
    <w:rsid w:val="00273E80"/>
    <w:rsid w:val="00275F73"/>
    <w:rsid w:val="0027652C"/>
    <w:rsid w:val="00277442"/>
    <w:rsid w:val="00280B11"/>
    <w:rsid w:val="002867E8"/>
    <w:rsid w:val="00287822"/>
    <w:rsid w:val="00291D85"/>
    <w:rsid w:val="00292146"/>
    <w:rsid w:val="00295688"/>
    <w:rsid w:val="002A0149"/>
    <w:rsid w:val="002A0B43"/>
    <w:rsid w:val="002A42B4"/>
    <w:rsid w:val="002A6A9B"/>
    <w:rsid w:val="002A6D03"/>
    <w:rsid w:val="002B1705"/>
    <w:rsid w:val="002B35B0"/>
    <w:rsid w:val="002B381E"/>
    <w:rsid w:val="002B611F"/>
    <w:rsid w:val="002B70C8"/>
    <w:rsid w:val="002C1654"/>
    <w:rsid w:val="002C2488"/>
    <w:rsid w:val="002C384B"/>
    <w:rsid w:val="002C3BE0"/>
    <w:rsid w:val="002C42EC"/>
    <w:rsid w:val="002C7CD9"/>
    <w:rsid w:val="002D3910"/>
    <w:rsid w:val="002D54A1"/>
    <w:rsid w:val="002D66BE"/>
    <w:rsid w:val="002D6B72"/>
    <w:rsid w:val="002E0A4D"/>
    <w:rsid w:val="002E1127"/>
    <w:rsid w:val="002E411A"/>
    <w:rsid w:val="002E4331"/>
    <w:rsid w:val="002E562C"/>
    <w:rsid w:val="002E57CE"/>
    <w:rsid w:val="002E7E21"/>
    <w:rsid w:val="002F00A4"/>
    <w:rsid w:val="002F0AA4"/>
    <w:rsid w:val="002F0CCF"/>
    <w:rsid w:val="002F13C6"/>
    <w:rsid w:val="002F2C21"/>
    <w:rsid w:val="002F5866"/>
    <w:rsid w:val="002F68AB"/>
    <w:rsid w:val="0030092C"/>
    <w:rsid w:val="00301F84"/>
    <w:rsid w:val="003056F3"/>
    <w:rsid w:val="00307389"/>
    <w:rsid w:val="003150D4"/>
    <w:rsid w:val="003153B5"/>
    <w:rsid w:val="0031551D"/>
    <w:rsid w:val="00317A62"/>
    <w:rsid w:val="003207A7"/>
    <w:rsid w:val="00324F4B"/>
    <w:rsid w:val="003268C4"/>
    <w:rsid w:val="00332CB4"/>
    <w:rsid w:val="00333BCF"/>
    <w:rsid w:val="00337D76"/>
    <w:rsid w:val="00340580"/>
    <w:rsid w:val="00341BAC"/>
    <w:rsid w:val="00342D30"/>
    <w:rsid w:val="00345B6C"/>
    <w:rsid w:val="00347417"/>
    <w:rsid w:val="00347D7C"/>
    <w:rsid w:val="003528EA"/>
    <w:rsid w:val="00352BF4"/>
    <w:rsid w:val="00355234"/>
    <w:rsid w:val="0035533A"/>
    <w:rsid w:val="00360394"/>
    <w:rsid w:val="0036090D"/>
    <w:rsid w:val="00362BE5"/>
    <w:rsid w:val="00364DC4"/>
    <w:rsid w:val="00370EDD"/>
    <w:rsid w:val="00372F7F"/>
    <w:rsid w:val="0037514F"/>
    <w:rsid w:val="00375C78"/>
    <w:rsid w:val="0037671E"/>
    <w:rsid w:val="00377CDC"/>
    <w:rsid w:val="00382A9C"/>
    <w:rsid w:val="00383DFD"/>
    <w:rsid w:val="003862F5"/>
    <w:rsid w:val="003869F1"/>
    <w:rsid w:val="0039108D"/>
    <w:rsid w:val="00391487"/>
    <w:rsid w:val="00392ECD"/>
    <w:rsid w:val="003934C0"/>
    <w:rsid w:val="003936FF"/>
    <w:rsid w:val="00395B05"/>
    <w:rsid w:val="003A2545"/>
    <w:rsid w:val="003A2BEC"/>
    <w:rsid w:val="003A2C98"/>
    <w:rsid w:val="003A3A36"/>
    <w:rsid w:val="003A3EB7"/>
    <w:rsid w:val="003B11CE"/>
    <w:rsid w:val="003B159C"/>
    <w:rsid w:val="003B28BB"/>
    <w:rsid w:val="003B29ED"/>
    <w:rsid w:val="003B3211"/>
    <w:rsid w:val="003B53C3"/>
    <w:rsid w:val="003B66E8"/>
    <w:rsid w:val="003B771B"/>
    <w:rsid w:val="003B7A07"/>
    <w:rsid w:val="003C33BE"/>
    <w:rsid w:val="003C581F"/>
    <w:rsid w:val="003C6FC5"/>
    <w:rsid w:val="003D020E"/>
    <w:rsid w:val="003D2839"/>
    <w:rsid w:val="003D41D0"/>
    <w:rsid w:val="003D49D3"/>
    <w:rsid w:val="003D4D93"/>
    <w:rsid w:val="003D58F1"/>
    <w:rsid w:val="003D71EE"/>
    <w:rsid w:val="003E16AD"/>
    <w:rsid w:val="003E21C2"/>
    <w:rsid w:val="003E2DB0"/>
    <w:rsid w:val="003E4945"/>
    <w:rsid w:val="003E49C4"/>
    <w:rsid w:val="003E5288"/>
    <w:rsid w:val="003F0AF8"/>
    <w:rsid w:val="003F0E75"/>
    <w:rsid w:val="003F138A"/>
    <w:rsid w:val="003F4795"/>
    <w:rsid w:val="003F6CA4"/>
    <w:rsid w:val="00400BF7"/>
    <w:rsid w:val="004043E7"/>
    <w:rsid w:val="00406BB6"/>
    <w:rsid w:val="004108B5"/>
    <w:rsid w:val="004120C8"/>
    <w:rsid w:val="00420114"/>
    <w:rsid w:val="004230A3"/>
    <w:rsid w:val="004241BE"/>
    <w:rsid w:val="00425CF6"/>
    <w:rsid w:val="00426674"/>
    <w:rsid w:val="0042712C"/>
    <w:rsid w:val="004276F1"/>
    <w:rsid w:val="0043786A"/>
    <w:rsid w:val="00442EE3"/>
    <w:rsid w:val="00443A70"/>
    <w:rsid w:val="0044559D"/>
    <w:rsid w:val="00445D87"/>
    <w:rsid w:val="00452B43"/>
    <w:rsid w:val="00453CC8"/>
    <w:rsid w:val="00455A17"/>
    <w:rsid w:val="00455E8B"/>
    <w:rsid w:val="00457AC2"/>
    <w:rsid w:val="00463DFA"/>
    <w:rsid w:val="00464319"/>
    <w:rsid w:val="0046747F"/>
    <w:rsid w:val="004675E2"/>
    <w:rsid w:val="00470124"/>
    <w:rsid w:val="00470FC7"/>
    <w:rsid w:val="004716E6"/>
    <w:rsid w:val="00471B1D"/>
    <w:rsid w:val="004744CA"/>
    <w:rsid w:val="0047505E"/>
    <w:rsid w:val="004761F9"/>
    <w:rsid w:val="00476729"/>
    <w:rsid w:val="00477685"/>
    <w:rsid w:val="00481E62"/>
    <w:rsid w:val="00483C8B"/>
    <w:rsid w:val="00484AD8"/>
    <w:rsid w:val="00486DD1"/>
    <w:rsid w:val="0049055D"/>
    <w:rsid w:val="0049144C"/>
    <w:rsid w:val="004A05ED"/>
    <w:rsid w:val="004A06CE"/>
    <w:rsid w:val="004A294C"/>
    <w:rsid w:val="004A4C89"/>
    <w:rsid w:val="004A5486"/>
    <w:rsid w:val="004A5CEE"/>
    <w:rsid w:val="004A6E91"/>
    <w:rsid w:val="004B0336"/>
    <w:rsid w:val="004B0D8C"/>
    <w:rsid w:val="004B4775"/>
    <w:rsid w:val="004C1D1B"/>
    <w:rsid w:val="004C2940"/>
    <w:rsid w:val="004C4379"/>
    <w:rsid w:val="004C4E96"/>
    <w:rsid w:val="004C5E9A"/>
    <w:rsid w:val="004D0F0B"/>
    <w:rsid w:val="004D4933"/>
    <w:rsid w:val="004D4A00"/>
    <w:rsid w:val="004D4B2B"/>
    <w:rsid w:val="004D5638"/>
    <w:rsid w:val="004D62AE"/>
    <w:rsid w:val="004D671E"/>
    <w:rsid w:val="004E1B24"/>
    <w:rsid w:val="004E2113"/>
    <w:rsid w:val="004E4328"/>
    <w:rsid w:val="004E6E18"/>
    <w:rsid w:val="004E7980"/>
    <w:rsid w:val="004F38A6"/>
    <w:rsid w:val="004F48A9"/>
    <w:rsid w:val="004F6892"/>
    <w:rsid w:val="004F6BEE"/>
    <w:rsid w:val="004F7F04"/>
    <w:rsid w:val="005004C1"/>
    <w:rsid w:val="00500E0F"/>
    <w:rsid w:val="005016E5"/>
    <w:rsid w:val="00503141"/>
    <w:rsid w:val="00503B59"/>
    <w:rsid w:val="00504FE2"/>
    <w:rsid w:val="005052A9"/>
    <w:rsid w:val="00506DD0"/>
    <w:rsid w:val="00510039"/>
    <w:rsid w:val="00511E8E"/>
    <w:rsid w:val="00515AC1"/>
    <w:rsid w:val="0051640D"/>
    <w:rsid w:val="00517BCC"/>
    <w:rsid w:val="00521FAF"/>
    <w:rsid w:val="00522BFF"/>
    <w:rsid w:val="00523146"/>
    <w:rsid w:val="0052438E"/>
    <w:rsid w:val="005267C3"/>
    <w:rsid w:val="005269FF"/>
    <w:rsid w:val="00530890"/>
    <w:rsid w:val="00534D76"/>
    <w:rsid w:val="005413D9"/>
    <w:rsid w:val="00543045"/>
    <w:rsid w:val="00543BFA"/>
    <w:rsid w:val="00544074"/>
    <w:rsid w:val="00552AD7"/>
    <w:rsid w:val="005555BE"/>
    <w:rsid w:val="00557490"/>
    <w:rsid w:val="005578B3"/>
    <w:rsid w:val="00557AE5"/>
    <w:rsid w:val="005620B7"/>
    <w:rsid w:val="00563DB4"/>
    <w:rsid w:val="00563E6B"/>
    <w:rsid w:val="00565E9B"/>
    <w:rsid w:val="00567D52"/>
    <w:rsid w:val="00567F5A"/>
    <w:rsid w:val="00571665"/>
    <w:rsid w:val="005753C2"/>
    <w:rsid w:val="0057747F"/>
    <w:rsid w:val="00580D03"/>
    <w:rsid w:val="00581B7D"/>
    <w:rsid w:val="00583BA5"/>
    <w:rsid w:val="00583F4A"/>
    <w:rsid w:val="00585725"/>
    <w:rsid w:val="00585F6C"/>
    <w:rsid w:val="00586362"/>
    <w:rsid w:val="00586399"/>
    <w:rsid w:val="00587C77"/>
    <w:rsid w:val="00587D21"/>
    <w:rsid w:val="0059013E"/>
    <w:rsid w:val="00590692"/>
    <w:rsid w:val="00590DDA"/>
    <w:rsid w:val="00592AFA"/>
    <w:rsid w:val="005942BA"/>
    <w:rsid w:val="00595B20"/>
    <w:rsid w:val="00597081"/>
    <w:rsid w:val="005A0A87"/>
    <w:rsid w:val="005A0BE6"/>
    <w:rsid w:val="005A0FD1"/>
    <w:rsid w:val="005A1518"/>
    <w:rsid w:val="005A2936"/>
    <w:rsid w:val="005A5971"/>
    <w:rsid w:val="005A6CC6"/>
    <w:rsid w:val="005A6FFD"/>
    <w:rsid w:val="005A727C"/>
    <w:rsid w:val="005A7A8F"/>
    <w:rsid w:val="005A7C54"/>
    <w:rsid w:val="005B2C28"/>
    <w:rsid w:val="005B49E1"/>
    <w:rsid w:val="005B4D8D"/>
    <w:rsid w:val="005B4F1B"/>
    <w:rsid w:val="005B73A8"/>
    <w:rsid w:val="005B765F"/>
    <w:rsid w:val="005B7F47"/>
    <w:rsid w:val="005C020C"/>
    <w:rsid w:val="005C5A4D"/>
    <w:rsid w:val="005C5AD0"/>
    <w:rsid w:val="005C7D24"/>
    <w:rsid w:val="005D2D9A"/>
    <w:rsid w:val="005D430E"/>
    <w:rsid w:val="005D6510"/>
    <w:rsid w:val="005D6E5B"/>
    <w:rsid w:val="005D7479"/>
    <w:rsid w:val="005E1EA1"/>
    <w:rsid w:val="005E2C20"/>
    <w:rsid w:val="005E2D23"/>
    <w:rsid w:val="005E3207"/>
    <w:rsid w:val="005E3778"/>
    <w:rsid w:val="005E46AC"/>
    <w:rsid w:val="005E59AE"/>
    <w:rsid w:val="005E5C49"/>
    <w:rsid w:val="005F1B8D"/>
    <w:rsid w:val="005F2886"/>
    <w:rsid w:val="005F29D8"/>
    <w:rsid w:val="005F2C09"/>
    <w:rsid w:val="005F3495"/>
    <w:rsid w:val="005F378F"/>
    <w:rsid w:val="005F6715"/>
    <w:rsid w:val="005F79A8"/>
    <w:rsid w:val="006003C8"/>
    <w:rsid w:val="00600ED8"/>
    <w:rsid w:val="00601110"/>
    <w:rsid w:val="00603B02"/>
    <w:rsid w:val="0060531A"/>
    <w:rsid w:val="00606407"/>
    <w:rsid w:val="006117E9"/>
    <w:rsid w:val="00613FD2"/>
    <w:rsid w:val="00620400"/>
    <w:rsid w:val="006213AB"/>
    <w:rsid w:val="00621771"/>
    <w:rsid w:val="00623170"/>
    <w:rsid w:val="00625B50"/>
    <w:rsid w:val="006272B4"/>
    <w:rsid w:val="00627746"/>
    <w:rsid w:val="00627AC2"/>
    <w:rsid w:val="0063107E"/>
    <w:rsid w:val="00631371"/>
    <w:rsid w:val="00631FE6"/>
    <w:rsid w:val="00633265"/>
    <w:rsid w:val="0063556F"/>
    <w:rsid w:val="00635C04"/>
    <w:rsid w:val="006361B9"/>
    <w:rsid w:val="0063642B"/>
    <w:rsid w:val="00637E4F"/>
    <w:rsid w:val="006425FC"/>
    <w:rsid w:val="006437CA"/>
    <w:rsid w:val="00643C8A"/>
    <w:rsid w:val="006441C8"/>
    <w:rsid w:val="006460B3"/>
    <w:rsid w:val="00647574"/>
    <w:rsid w:val="00650EB2"/>
    <w:rsid w:val="00652C8C"/>
    <w:rsid w:val="00654318"/>
    <w:rsid w:val="00654439"/>
    <w:rsid w:val="00655178"/>
    <w:rsid w:val="00665B65"/>
    <w:rsid w:val="00667161"/>
    <w:rsid w:val="00667CDF"/>
    <w:rsid w:val="00670304"/>
    <w:rsid w:val="006714EE"/>
    <w:rsid w:val="006715A2"/>
    <w:rsid w:val="00677C50"/>
    <w:rsid w:val="00680FD1"/>
    <w:rsid w:val="00691C97"/>
    <w:rsid w:val="00691D79"/>
    <w:rsid w:val="00692CF3"/>
    <w:rsid w:val="00696736"/>
    <w:rsid w:val="00697522"/>
    <w:rsid w:val="006A177D"/>
    <w:rsid w:val="006A4778"/>
    <w:rsid w:val="006B1BB8"/>
    <w:rsid w:val="006B2DC6"/>
    <w:rsid w:val="006B406A"/>
    <w:rsid w:val="006B624B"/>
    <w:rsid w:val="006B7425"/>
    <w:rsid w:val="006C22E9"/>
    <w:rsid w:val="006C2756"/>
    <w:rsid w:val="006C3FF4"/>
    <w:rsid w:val="006C607E"/>
    <w:rsid w:val="006D3A2A"/>
    <w:rsid w:val="006D4D0F"/>
    <w:rsid w:val="006D5F33"/>
    <w:rsid w:val="006D7025"/>
    <w:rsid w:val="006D71ED"/>
    <w:rsid w:val="006E0717"/>
    <w:rsid w:val="006E272D"/>
    <w:rsid w:val="006E3567"/>
    <w:rsid w:val="006E3857"/>
    <w:rsid w:val="006E7B06"/>
    <w:rsid w:val="006F0807"/>
    <w:rsid w:val="006F2ACB"/>
    <w:rsid w:val="006F7461"/>
    <w:rsid w:val="006F7613"/>
    <w:rsid w:val="00700C13"/>
    <w:rsid w:val="007014B6"/>
    <w:rsid w:val="00704551"/>
    <w:rsid w:val="00712326"/>
    <w:rsid w:val="00716994"/>
    <w:rsid w:val="00717419"/>
    <w:rsid w:val="00720188"/>
    <w:rsid w:val="007211A0"/>
    <w:rsid w:val="00722904"/>
    <w:rsid w:val="007237C9"/>
    <w:rsid w:val="007305CA"/>
    <w:rsid w:val="00731E3B"/>
    <w:rsid w:val="00732037"/>
    <w:rsid w:val="0073327A"/>
    <w:rsid w:val="00744EE7"/>
    <w:rsid w:val="00744F81"/>
    <w:rsid w:val="00745A8C"/>
    <w:rsid w:val="007462B6"/>
    <w:rsid w:val="00746715"/>
    <w:rsid w:val="00747124"/>
    <w:rsid w:val="00762FE4"/>
    <w:rsid w:val="007639E4"/>
    <w:rsid w:val="00766FCB"/>
    <w:rsid w:val="00767569"/>
    <w:rsid w:val="0076768C"/>
    <w:rsid w:val="0077166A"/>
    <w:rsid w:val="00772240"/>
    <w:rsid w:val="00772C09"/>
    <w:rsid w:val="00775B40"/>
    <w:rsid w:val="00776C39"/>
    <w:rsid w:val="00776D71"/>
    <w:rsid w:val="00780B0E"/>
    <w:rsid w:val="00780E2D"/>
    <w:rsid w:val="00781983"/>
    <w:rsid w:val="007830CB"/>
    <w:rsid w:val="0078498D"/>
    <w:rsid w:val="00784DD8"/>
    <w:rsid w:val="007856B5"/>
    <w:rsid w:val="00787E3F"/>
    <w:rsid w:val="0079002E"/>
    <w:rsid w:val="00790407"/>
    <w:rsid w:val="0079078C"/>
    <w:rsid w:val="00792549"/>
    <w:rsid w:val="00792DC6"/>
    <w:rsid w:val="00794A06"/>
    <w:rsid w:val="007954CE"/>
    <w:rsid w:val="00795782"/>
    <w:rsid w:val="007960DA"/>
    <w:rsid w:val="0079631A"/>
    <w:rsid w:val="007A204A"/>
    <w:rsid w:val="007A7881"/>
    <w:rsid w:val="007A7A64"/>
    <w:rsid w:val="007A7B46"/>
    <w:rsid w:val="007B0F9C"/>
    <w:rsid w:val="007B2614"/>
    <w:rsid w:val="007B264B"/>
    <w:rsid w:val="007B3831"/>
    <w:rsid w:val="007B39DB"/>
    <w:rsid w:val="007B3AD2"/>
    <w:rsid w:val="007B4DCC"/>
    <w:rsid w:val="007B7EA2"/>
    <w:rsid w:val="007C4C3D"/>
    <w:rsid w:val="007C5AF3"/>
    <w:rsid w:val="007D00A7"/>
    <w:rsid w:val="007D3098"/>
    <w:rsid w:val="007D54CC"/>
    <w:rsid w:val="007D5510"/>
    <w:rsid w:val="007D7F2A"/>
    <w:rsid w:val="007E3872"/>
    <w:rsid w:val="007E4050"/>
    <w:rsid w:val="007E5639"/>
    <w:rsid w:val="007E7354"/>
    <w:rsid w:val="007F1032"/>
    <w:rsid w:val="007F2039"/>
    <w:rsid w:val="007F355E"/>
    <w:rsid w:val="007F36FD"/>
    <w:rsid w:val="007F499A"/>
    <w:rsid w:val="007F5AE1"/>
    <w:rsid w:val="008009A9"/>
    <w:rsid w:val="00801E79"/>
    <w:rsid w:val="00805333"/>
    <w:rsid w:val="00806320"/>
    <w:rsid w:val="00806ED2"/>
    <w:rsid w:val="00810F62"/>
    <w:rsid w:val="00811587"/>
    <w:rsid w:val="008131B7"/>
    <w:rsid w:val="008136DD"/>
    <w:rsid w:val="00813A4C"/>
    <w:rsid w:val="008144E8"/>
    <w:rsid w:val="0082091C"/>
    <w:rsid w:val="00821513"/>
    <w:rsid w:val="00821EFC"/>
    <w:rsid w:val="00823041"/>
    <w:rsid w:val="0082318A"/>
    <w:rsid w:val="00824419"/>
    <w:rsid w:val="00833EF6"/>
    <w:rsid w:val="00833F5F"/>
    <w:rsid w:val="00834D7C"/>
    <w:rsid w:val="00835888"/>
    <w:rsid w:val="008362EF"/>
    <w:rsid w:val="00840EF3"/>
    <w:rsid w:val="0084649B"/>
    <w:rsid w:val="00850139"/>
    <w:rsid w:val="00851431"/>
    <w:rsid w:val="00851DA7"/>
    <w:rsid w:val="00852673"/>
    <w:rsid w:val="00856022"/>
    <w:rsid w:val="00856CFB"/>
    <w:rsid w:val="00857ECB"/>
    <w:rsid w:val="008615DB"/>
    <w:rsid w:val="00861D97"/>
    <w:rsid w:val="00863767"/>
    <w:rsid w:val="00863DE1"/>
    <w:rsid w:val="008659FC"/>
    <w:rsid w:val="00866EA5"/>
    <w:rsid w:val="00871BB5"/>
    <w:rsid w:val="00873A0C"/>
    <w:rsid w:val="008756E1"/>
    <w:rsid w:val="00875CF5"/>
    <w:rsid w:val="00875DC3"/>
    <w:rsid w:val="008764B4"/>
    <w:rsid w:val="00877C7F"/>
    <w:rsid w:val="00883351"/>
    <w:rsid w:val="00886B89"/>
    <w:rsid w:val="00887779"/>
    <w:rsid w:val="00890B6D"/>
    <w:rsid w:val="008948D3"/>
    <w:rsid w:val="0089630A"/>
    <w:rsid w:val="008A1874"/>
    <w:rsid w:val="008A23C5"/>
    <w:rsid w:val="008A32E4"/>
    <w:rsid w:val="008A3DC9"/>
    <w:rsid w:val="008A4C69"/>
    <w:rsid w:val="008B1A3F"/>
    <w:rsid w:val="008B2E16"/>
    <w:rsid w:val="008B3505"/>
    <w:rsid w:val="008B3AE0"/>
    <w:rsid w:val="008B4B06"/>
    <w:rsid w:val="008B5148"/>
    <w:rsid w:val="008B53BD"/>
    <w:rsid w:val="008C008A"/>
    <w:rsid w:val="008C2E8E"/>
    <w:rsid w:val="008C331D"/>
    <w:rsid w:val="008C3D48"/>
    <w:rsid w:val="008C3E19"/>
    <w:rsid w:val="008C452E"/>
    <w:rsid w:val="008C5918"/>
    <w:rsid w:val="008C5A53"/>
    <w:rsid w:val="008C6175"/>
    <w:rsid w:val="008D0662"/>
    <w:rsid w:val="008D28A2"/>
    <w:rsid w:val="008D3E95"/>
    <w:rsid w:val="008D4839"/>
    <w:rsid w:val="008D5FE1"/>
    <w:rsid w:val="008D6AE7"/>
    <w:rsid w:val="008E3671"/>
    <w:rsid w:val="008E4C65"/>
    <w:rsid w:val="008E6C4F"/>
    <w:rsid w:val="008E754F"/>
    <w:rsid w:val="008F13C0"/>
    <w:rsid w:val="008F1D30"/>
    <w:rsid w:val="008F3EC7"/>
    <w:rsid w:val="008F590F"/>
    <w:rsid w:val="008F687E"/>
    <w:rsid w:val="008F68D1"/>
    <w:rsid w:val="00900E1A"/>
    <w:rsid w:val="00901359"/>
    <w:rsid w:val="009020D0"/>
    <w:rsid w:val="0090308A"/>
    <w:rsid w:val="009040A9"/>
    <w:rsid w:val="00904764"/>
    <w:rsid w:val="00906F63"/>
    <w:rsid w:val="00910167"/>
    <w:rsid w:val="00912513"/>
    <w:rsid w:val="00916B25"/>
    <w:rsid w:val="009238D9"/>
    <w:rsid w:val="00927418"/>
    <w:rsid w:val="00927677"/>
    <w:rsid w:val="00928916"/>
    <w:rsid w:val="00930137"/>
    <w:rsid w:val="00932505"/>
    <w:rsid w:val="009330B0"/>
    <w:rsid w:val="00933780"/>
    <w:rsid w:val="00934B4B"/>
    <w:rsid w:val="009368ED"/>
    <w:rsid w:val="0094225B"/>
    <w:rsid w:val="00942484"/>
    <w:rsid w:val="00942C8F"/>
    <w:rsid w:val="00944B98"/>
    <w:rsid w:val="009471CB"/>
    <w:rsid w:val="009506D4"/>
    <w:rsid w:val="00950894"/>
    <w:rsid w:val="00953378"/>
    <w:rsid w:val="00954410"/>
    <w:rsid w:val="00955ED4"/>
    <w:rsid w:val="009651D0"/>
    <w:rsid w:val="00971D43"/>
    <w:rsid w:val="00973C7A"/>
    <w:rsid w:val="009748E5"/>
    <w:rsid w:val="009750C4"/>
    <w:rsid w:val="009805F9"/>
    <w:rsid w:val="00984530"/>
    <w:rsid w:val="00984CAC"/>
    <w:rsid w:val="00985465"/>
    <w:rsid w:val="0099209E"/>
    <w:rsid w:val="00993F43"/>
    <w:rsid w:val="009945CA"/>
    <w:rsid w:val="0099569E"/>
    <w:rsid w:val="009A0CB9"/>
    <w:rsid w:val="009B5A84"/>
    <w:rsid w:val="009B5E40"/>
    <w:rsid w:val="009C76E4"/>
    <w:rsid w:val="009D1624"/>
    <w:rsid w:val="009D34A3"/>
    <w:rsid w:val="009D36A6"/>
    <w:rsid w:val="009D3F14"/>
    <w:rsid w:val="009D7553"/>
    <w:rsid w:val="009E090E"/>
    <w:rsid w:val="009E2891"/>
    <w:rsid w:val="009E4E94"/>
    <w:rsid w:val="009E5875"/>
    <w:rsid w:val="009E5A99"/>
    <w:rsid w:val="009E6E7C"/>
    <w:rsid w:val="009F0911"/>
    <w:rsid w:val="009F212B"/>
    <w:rsid w:val="009F230F"/>
    <w:rsid w:val="009F3169"/>
    <w:rsid w:val="009F3DB0"/>
    <w:rsid w:val="009F660E"/>
    <w:rsid w:val="009F70A0"/>
    <w:rsid w:val="00A0227C"/>
    <w:rsid w:val="00A038D0"/>
    <w:rsid w:val="00A039C6"/>
    <w:rsid w:val="00A05585"/>
    <w:rsid w:val="00A0626B"/>
    <w:rsid w:val="00A065D6"/>
    <w:rsid w:val="00A076AF"/>
    <w:rsid w:val="00A07A52"/>
    <w:rsid w:val="00A10B0A"/>
    <w:rsid w:val="00A10DF5"/>
    <w:rsid w:val="00A115D4"/>
    <w:rsid w:val="00A14B37"/>
    <w:rsid w:val="00A16022"/>
    <w:rsid w:val="00A21658"/>
    <w:rsid w:val="00A23E4F"/>
    <w:rsid w:val="00A250E1"/>
    <w:rsid w:val="00A25876"/>
    <w:rsid w:val="00A316BB"/>
    <w:rsid w:val="00A34015"/>
    <w:rsid w:val="00A362B1"/>
    <w:rsid w:val="00A372F0"/>
    <w:rsid w:val="00A46664"/>
    <w:rsid w:val="00A46931"/>
    <w:rsid w:val="00A47CFD"/>
    <w:rsid w:val="00A5031B"/>
    <w:rsid w:val="00A503F7"/>
    <w:rsid w:val="00A510F5"/>
    <w:rsid w:val="00A526E5"/>
    <w:rsid w:val="00A531BF"/>
    <w:rsid w:val="00A544DD"/>
    <w:rsid w:val="00A565EA"/>
    <w:rsid w:val="00A56B59"/>
    <w:rsid w:val="00A56FC1"/>
    <w:rsid w:val="00A60950"/>
    <w:rsid w:val="00A62510"/>
    <w:rsid w:val="00A6380F"/>
    <w:rsid w:val="00A646A2"/>
    <w:rsid w:val="00A66627"/>
    <w:rsid w:val="00A729B0"/>
    <w:rsid w:val="00A73E19"/>
    <w:rsid w:val="00A74083"/>
    <w:rsid w:val="00A80C12"/>
    <w:rsid w:val="00A8443A"/>
    <w:rsid w:val="00A85179"/>
    <w:rsid w:val="00A8530B"/>
    <w:rsid w:val="00A8675A"/>
    <w:rsid w:val="00A86839"/>
    <w:rsid w:val="00A9043C"/>
    <w:rsid w:val="00A9392E"/>
    <w:rsid w:val="00A960C7"/>
    <w:rsid w:val="00A96235"/>
    <w:rsid w:val="00AA3D8E"/>
    <w:rsid w:val="00AA53BF"/>
    <w:rsid w:val="00AA57B7"/>
    <w:rsid w:val="00AB1050"/>
    <w:rsid w:val="00AB1780"/>
    <w:rsid w:val="00AB2CB4"/>
    <w:rsid w:val="00AB380E"/>
    <w:rsid w:val="00AB3F2F"/>
    <w:rsid w:val="00AB5957"/>
    <w:rsid w:val="00AB6F22"/>
    <w:rsid w:val="00AC1247"/>
    <w:rsid w:val="00AC12EB"/>
    <w:rsid w:val="00AC17B4"/>
    <w:rsid w:val="00AC3AAF"/>
    <w:rsid w:val="00AC7139"/>
    <w:rsid w:val="00AC7779"/>
    <w:rsid w:val="00AD0AD2"/>
    <w:rsid w:val="00AD17A0"/>
    <w:rsid w:val="00AD1F34"/>
    <w:rsid w:val="00AD27FE"/>
    <w:rsid w:val="00AD3528"/>
    <w:rsid w:val="00AE1DFD"/>
    <w:rsid w:val="00AE1FA4"/>
    <w:rsid w:val="00AE5005"/>
    <w:rsid w:val="00AE564F"/>
    <w:rsid w:val="00AE7ECE"/>
    <w:rsid w:val="00AF073A"/>
    <w:rsid w:val="00AF1029"/>
    <w:rsid w:val="00AF14A8"/>
    <w:rsid w:val="00AF1CBF"/>
    <w:rsid w:val="00AF3101"/>
    <w:rsid w:val="00AF3103"/>
    <w:rsid w:val="00AF64D4"/>
    <w:rsid w:val="00B00F9F"/>
    <w:rsid w:val="00B00FD9"/>
    <w:rsid w:val="00B0164D"/>
    <w:rsid w:val="00B01F5F"/>
    <w:rsid w:val="00B02B59"/>
    <w:rsid w:val="00B04173"/>
    <w:rsid w:val="00B051D6"/>
    <w:rsid w:val="00B118EC"/>
    <w:rsid w:val="00B11A75"/>
    <w:rsid w:val="00B2257F"/>
    <w:rsid w:val="00B22F7C"/>
    <w:rsid w:val="00B23242"/>
    <w:rsid w:val="00B2695E"/>
    <w:rsid w:val="00B30096"/>
    <w:rsid w:val="00B31295"/>
    <w:rsid w:val="00B320A0"/>
    <w:rsid w:val="00B34432"/>
    <w:rsid w:val="00B345FD"/>
    <w:rsid w:val="00B347F4"/>
    <w:rsid w:val="00B4074A"/>
    <w:rsid w:val="00B41388"/>
    <w:rsid w:val="00B41D0E"/>
    <w:rsid w:val="00B44248"/>
    <w:rsid w:val="00B46042"/>
    <w:rsid w:val="00B46BCF"/>
    <w:rsid w:val="00B51CE4"/>
    <w:rsid w:val="00B567AA"/>
    <w:rsid w:val="00B572DC"/>
    <w:rsid w:val="00B633E7"/>
    <w:rsid w:val="00B63B49"/>
    <w:rsid w:val="00B674EE"/>
    <w:rsid w:val="00B70859"/>
    <w:rsid w:val="00B723FA"/>
    <w:rsid w:val="00B73485"/>
    <w:rsid w:val="00B73B96"/>
    <w:rsid w:val="00B750BA"/>
    <w:rsid w:val="00B760BD"/>
    <w:rsid w:val="00B76AF8"/>
    <w:rsid w:val="00B803B6"/>
    <w:rsid w:val="00B8244B"/>
    <w:rsid w:val="00B82FB4"/>
    <w:rsid w:val="00B834C4"/>
    <w:rsid w:val="00B8454D"/>
    <w:rsid w:val="00B85AE0"/>
    <w:rsid w:val="00B8698E"/>
    <w:rsid w:val="00B8709D"/>
    <w:rsid w:val="00B91489"/>
    <w:rsid w:val="00B92114"/>
    <w:rsid w:val="00B92A3D"/>
    <w:rsid w:val="00B945EB"/>
    <w:rsid w:val="00B94662"/>
    <w:rsid w:val="00B94BF3"/>
    <w:rsid w:val="00B94C1F"/>
    <w:rsid w:val="00B94F49"/>
    <w:rsid w:val="00BA0082"/>
    <w:rsid w:val="00BA7C57"/>
    <w:rsid w:val="00BB23BB"/>
    <w:rsid w:val="00BB4D92"/>
    <w:rsid w:val="00BB5509"/>
    <w:rsid w:val="00BB74C5"/>
    <w:rsid w:val="00BC38E4"/>
    <w:rsid w:val="00BD40E1"/>
    <w:rsid w:val="00BE0629"/>
    <w:rsid w:val="00BE16FE"/>
    <w:rsid w:val="00BE4734"/>
    <w:rsid w:val="00BE73D6"/>
    <w:rsid w:val="00BE7DFC"/>
    <w:rsid w:val="00BE7EC1"/>
    <w:rsid w:val="00BF017C"/>
    <w:rsid w:val="00BF0A76"/>
    <w:rsid w:val="00BF33C2"/>
    <w:rsid w:val="00BF4A86"/>
    <w:rsid w:val="00BF5CFE"/>
    <w:rsid w:val="00BF632D"/>
    <w:rsid w:val="00BF73C0"/>
    <w:rsid w:val="00C00116"/>
    <w:rsid w:val="00C016BD"/>
    <w:rsid w:val="00C01ECB"/>
    <w:rsid w:val="00C0208F"/>
    <w:rsid w:val="00C020B8"/>
    <w:rsid w:val="00C048CB"/>
    <w:rsid w:val="00C068B3"/>
    <w:rsid w:val="00C07A65"/>
    <w:rsid w:val="00C10413"/>
    <w:rsid w:val="00C11649"/>
    <w:rsid w:val="00C133F5"/>
    <w:rsid w:val="00C14B5F"/>
    <w:rsid w:val="00C15ABA"/>
    <w:rsid w:val="00C27FF5"/>
    <w:rsid w:val="00C34426"/>
    <w:rsid w:val="00C35249"/>
    <w:rsid w:val="00C362C1"/>
    <w:rsid w:val="00C37B69"/>
    <w:rsid w:val="00C37D4B"/>
    <w:rsid w:val="00C405DA"/>
    <w:rsid w:val="00C44916"/>
    <w:rsid w:val="00C45FB1"/>
    <w:rsid w:val="00C47432"/>
    <w:rsid w:val="00C47A9D"/>
    <w:rsid w:val="00C525E1"/>
    <w:rsid w:val="00C61A3D"/>
    <w:rsid w:val="00C62AD6"/>
    <w:rsid w:val="00C6316A"/>
    <w:rsid w:val="00C64C1A"/>
    <w:rsid w:val="00C64E15"/>
    <w:rsid w:val="00C64FFB"/>
    <w:rsid w:val="00C65207"/>
    <w:rsid w:val="00C65CA3"/>
    <w:rsid w:val="00C66076"/>
    <w:rsid w:val="00C7070D"/>
    <w:rsid w:val="00C70AD0"/>
    <w:rsid w:val="00C70E70"/>
    <w:rsid w:val="00C7173C"/>
    <w:rsid w:val="00C71937"/>
    <w:rsid w:val="00C75B43"/>
    <w:rsid w:val="00C802FF"/>
    <w:rsid w:val="00C80ACD"/>
    <w:rsid w:val="00C821BC"/>
    <w:rsid w:val="00C85669"/>
    <w:rsid w:val="00C87588"/>
    <w:rsid w:val="00C8770C"/>
    <w:rsid w:val="00C87C95"/>
    <w:rsid w:val="00C910A0"/>
    <w:rsid w:val="00C91278"/>
    <w:rsid w:val="00C968FA"/>
    <w:rsid w:val="00C96B88"/>
    <w:rsid w:val="00CA00AF"/>
    <w:rsid w:val="00CA7879"/>
    <w:rsid w:val="00CA7DC9"/>
    <w:rsid w:val="00CB205C"/>
    <w:rsid w:val="00CB2CDB"/>
    <w:rsid w:val="00CB38DE"/>
    <w:rsid w:val="00CB3A6D"/>
    <w:rsid w:val="00CC083E"/>
    <w:rsid w:val="00CC4D2C"/>
    <w:rsid w:val="00CC53EA"/>
    <w:rsid w:val="00CC75F9"/>
    <w:rsid w:val="00CD3722"/>
    <w:rsid w:val="00CD3CD1"/>
    <w:rsid w:val="00CD493C"/>
    <w:rsid w:val="00CD4A79"/>
    <w:rsid w:val="00CD6888"/>
    <w:rsid w:val="00CD7820"/>
    <w:rsid w:val="00CD7F85"/>
    <w:rsid w:val="00CE1D71"/>
    <w:rsid w:val="00CE2C07"/>
    <w:rsid w:val="00CE4DEE"/>
    <w:rsid w:val="00CE59E0"/>
    <w:rsid w:val="00CE7132"/>
    <w:rsid w:val="00CE795A"/>
    <w:rsid w:val="00CF0EA0"/>
    <w:rsid w:val="00CF1263"/>
    <w:rsid w:val="00CF233E"/>
    <w:rsid w:val="00CF278C"/>
    <w:rsid w:val="00CF2FDB"/>
    <w:rsid w:val="00CF3C89"/>
    <w:rsid w:val="00CFE67B"/>
    <w:rsid w:val="00D03B66"/>
    <w:rsid w:val="00D052F9"/>
    <w:rsid w:val="00D05CA2"/>
    <w:rsid w:val="00D05EA2"/>
    <w:rsid w:val="00D0603A"/>
    <w:rsid w:val="00D0689E"/>
    <w:rsid w:val="00D0753C"/>
    <w:rsid w:val="00D1187B"/>
    <w:rsid w:val="00D13868"/>
    <w:rsid w:val="00D152BF"/>
    <w:rsid w:val="00D1578C"/>
    <w:rsid w:val="00D17D19"/>
    <w:rsid w:val="00D20F3B"/>
    <w:rsid w:val="00D21BFD"/>
    <w:rsid w:val="00D221E4"/>
    <w:rsid w:val="00D23050"/>
    <w:rsid w:val="00D23AE8"/>
    <w:rsid w:val="00D2413D"/>
    <w:rsid w:val="00D24C30"/>
    <w:rsid w:val="00D24D05"/>
    <w:rsid w:val="00D2597F"/>
    <w:rsid w:val="00D25C93"/>
    <w:rsid w:val="00D26258"/>
    <w:rsid w:val="00D2699B"/>
    <w:rsid w:val="00D3046F"/>
    <w:rsid w:val="00D30B1F"/>
    <w:rsid w:val="00D32BF3"/>
    <w:rsid w:val="00D333BD"/>
    <w:rsid w:val="00D34A1D"/>
    <w:rsid w:val="00D34A64"/>
    <w:rsid w:val="00D35E27"/>
    <w:rsid w:val="00D37258"/>
    <w:rsid w:val="00D41603"/>
    <w:rsid w:val="00D43779"/>
    <w:rsid w:val="00D44228"/>
    <w:rsid w:val="00D50447"/>
    <w:rsid w:val="00D5626D"/>
    <w:rsid w:val="00D573E4"/>
    <w:rsid w:val="00D57ED2"/>
    <w:rsid w:val="00D601B0"/>
    <w:rsid w:val="00D60523"/>
    <w:rsid w:val="00D62BB2"/>
    <w:rsid w:val="00D63CDE"/>
    <w:rsid w:val="00D72ED9"/>
    <w:rsid w:val="00D77C81"/>
    <w:rsid w:val="00D8049E"/>
    <w:rsid w:val="00D845CC"/>
    <w:rsid w:val="00D85E7E"/>
    <w:rsid w:val="00D86504"/>
    <w:rsid w:val="00D867F1"/>
    <w:rsid w:val="00D869D2"/>
    <w:rsid w:val="00D872C7"/>
    <w:rsid w:val="00D91E44"/>
    <w:rsid w:val="00D92B6C"/>
    <w:rsid w:val="00D93951"/>
    <w:rsid w:val="00D93CEC"/>
    <w:rsid w:val="00D95327"/>
    <w:rsid w:val="00D95A4F"/>
    <w:rsid w:val="00DA14F7"/>
    <w:rsid w:val="00DA32DF"/>
    <w:rsid w:val="00DA59CB"/>
    <w:rsid w:val="00DA5CDD"/>
    <w:rsid w:val="00DB010E"/>
    <w:rsid w:val="00DB01F0"/>
    <w:rsid w:val="00DB4171"/>
    <w:rsid w:val="00DB5FF4"/>
    <w:rsid w:val="00DB7332"/>
    <w:rsid w:val="00DB7441"/>
    <w:rsid w:val="00DB7905"/>
    <w:rsid w:val="00DC3EDB"/>
    <w:rsid w:val="00DC3FD9"/>
    <w:rsid w:val="00DC424B"/>
    <w:rsid w:val="00DC58ED"/>
    <w:rsid w:val="00DC6967"/>
    <w:rsid w:val="00DD177F"/>
    <w:rsid w:val="00DD2514"/>
    <w:rsid w:val="00DD2600"/>
    <w:rsid w:val="00DD3122"/>
    <w:rsid w:val="00DD78CF"/>
    <w:rsid w:val="00DE1D94"/>
    <w:rsid w:val="00DE2CF6"/>
    <w:rsid w:val="00DE5A53"/>
    <w:rsid w:val="00DE686C"/>
    <w:rsid w:val="00DF063E"/>
    <w:rsid w:val="00E03BCB"/>
    <w:rsid w:val="00E049CC"/>
    <w:rsid w:val="00E1146B"/>
    <w:rsid w:val="00E125B0"/>
    <w:rsid w:val="00E13F15"/>
    <w:rsid w:val="00E163CA"/>
    <w:rsid w:val="00E17830"/>
    <w:rsid w:val="00E21DCC"/>
    <w:rsid w:val="00E22A78"/>
    <w:rsid w:val="00E242D4"/>
    <w:rsid w:val="00E25629"/>
    <w:rsid w:val="00E26E3B"/>
    <w:rsid w:val="00E3054B"/>
    <w:rsid w:val="00E32297"/>
    <w:rsid w:val="00E335C5"/>
    <w:rsid w:val="00E340E2"/>
    <w:rsid w:val="00E35C28"/>
    <w:rsid w:val="00E35F5A"/>
    <w:rsid w:val="00E426B8"/>
    <w:rsid w:val="00E42C88"/>
    <w:rsid w:val="00E4327B"/>
    <w:rsid w:val="00E43701"/>
    <w:rsid w:val="00E4432A"/>
    <w:rsid w:val="00E44939"/>
    <w:rsid w:val="00E514E9"/>
    <w:rsid w:val="00E56533"/>
    <w:rsid w:val="00E56C95"/>
    <w:rsid w:val="00E57398"/>
    <w:rsid w:val="00E6054B"/>
    <w:rsid w:val="00E6218B"/>
    <w:rsid w:val="00E62E7C"/>
    <w:rsid w:val="00E63289"/>
    <w:rsid w:val="00E64745"/>
    <w:rsid w:val="00E65838"/>
    <w:rsid w:val="00E65863"/>
    <w:rsid w:val="00E673B8"/>
    <w:rsid w:val="00E7039C"/>
    <w:rsid w:val="00E7169F"/>
    <w:rsid w:val="00E7321F"/>
    <w:rsid w:val="00E73844"/>
    <w:rsid w:val="00E76550"/>
    <w:rsid w:val="00E768CB"/>
    <w:rsid w:val="00E774F9"/>
    <w:rsid w:val="00E77EA2"/>
    <w:rsid w:val="00E808AB"/>
    <w:rsid w:val="00E814EE"/>
    <w:rsid w:val="00E815AF"/>
    <w:rsid w:val="00E822CF"/>
    <w:rsid w:val="00E82432"/>
    <w:rsid w:val="00E82BFA"/>
    <w:rsid w:val="00E85383"/>
    <w:rsid w:val="00E857FC"/>
    <w:rsid w:val="00E8652B"/>
    <w:rsid w:val="00E86EF2"/>
    <w:rsid w:val="00E909E5"/>
    <w:rsid w:val="00E915AE"/>
    <w:rsid w:val="00E91B61"/>
    <w:rsid w:val="00E97BBF"/>
    <w:rsid w:val="00EA0212"/>
    <w:rsid w:val="00EA40C8"/>
    <w:rsid w:val="00EA5B46"/>
    <w:rsid w:val="00EB14A2"/>
    <w:rsid w:val="00EB4BA2"/>
    <w:rsid w:val="00EB4DE5"/>
    <w:rsid w:val="00EB6AEE"/>
    <w:rsid w:val="00EC06BC"/>
    <w:rsid w:val="00EC0DF1"/>
    <w:rsid w:val="00EC2424"/>
    <w:rsid w:val="00EC2893"/>
    <w:rsid w:val="00EC6DBF"/>
    <w:rsid w:val="00EC76CB"/>
    <w:rsid w:val="00EC76FA"/>
    <w:rsid w:val="00ED000F"/>
    <w:rsid w:val="00ED0DD3"/>
    <w:rsid w:val="00ED2F98"/>
    <w:rsid w:val="00ED5839"/>
    <w:rsid w:val="00ED5F39"/>
    <w:rsid w:val="00ED7761"/>
    <w:rsid w:val="00ED7D08"/>
    <w:rsid w:val="00EE022A"/>
    <w:rsid w:val="00EE0500"/>
    <w:rsid w:val="00EE2073"/>
    <w:rsid w:val="00EE3949"/>
    <w:rsid w:val="00EE4525"/>
    <w:rsid w:val="00EE4811"/>
    <w:rsid w:val="00EE5F13"/>
    <w:rsid w:val="00EF2004"/>
    <w:rsid w:val="00EF2A55"/>
    <w:rsid w:val="00EF3F6C"/>
    <w:rsid w:val="00EF436C"/>
    <w:rsid w:val="00EF4780"/>
    <w:rsid w:val="00EF4E10"/>
    <w:rsid w:val="00F00010"/>
    <w:rsid w:val="00F02012"/>
    <w:rsid w:val="00F03BBE"/>
    <w:rsid w:val="00F04E29"/>
    <w:rsid w:val="00F054CA"/>
    <w:rsid w:val="00F0578F"/>
    <w:rsid w:val="00F10286"/>
    <w:rsid w:val="00F132E2"/>
    <w:rsid w:val="00F13B4D"/>
    <w:rsid w:val="00F14745"/>
    <w:rsid w:val="00F203F3"/>
    <w:rsid w:val="00F206E2"/>
    <w:rsid w:val="00F20FDD"/>
    <w:rsid w:val="00F2269B"/>
    <w:rsid w:val="00F2326D"/>
    <w:rsid w:val="00F2604C"/>
    <w:rsid w:val="00F26105"/>
    <w:rsid w:val="00F26AD8"/>
    <w:rsid w:val="00F279A6"/>
    <w:rsid w:val="00F27A3F"/>
    <w:rsid w:val="00F3068E"/>
    <w:rsid w:val="00F32355"/>
    <w:rsid w:val="00F32E8D"/>
    <w:rsid w:val="00F33AFB"/>
    <w:rsid w:val="00F34553"/>
    <w:rsid w:val="00F36CD6"/>
    <w:rsid w:val="00F37FF4"/>
    <w:rsid w:val="00F405C2"/>
    <w:rsid w:val="00F40915"/>
    <w:rsid w:val="00F4369D"/>
    <w:rsid w:val="00F448CA"/>
    <w:rsid w:val="00F4531E"/>
    <w:rsid w:val="00F45433"/>
    <w:rsid w:val="00F50223"/>
    <w:rsid w:val="00F52A54"/>
    <w:rsid w:val="00F54D2A"/>
    <w:rsid w:val="00F55CA6"/>
    <w:rsid w:val="00F56285"/>
    <w:rsid w:val="00F62B30"/>
    <w:rsid w:val="00F62DE6"/>
    <w:rsid w:val="00F648B7"/>
    <w:rsid w:val="00F66C37"/>
    <w:rsid w:val="00F66F78"/>
    <w:rsid w:val="00F67412"/>
    <w:rsid w:val="00F6773F"/>
    <w:rsid w:val="00F72517"/>
    <w:rsid w:val="00F7256F"/>
    <w:rsid w:val="00F73982"/>
    <w:rsid w:val="00F82053"/>
    <w:rsid w:val="00F824F2"/>
    <w:rsid w:val="00F829BC"/>
    <w:rsid w:val="00F83746"/>
    <w:rsid w:val="00F83BD9"/>
    <w:rsid w:val="00F841E1"/>
    <w:rsid w:val="00F84219"/>
    <w:rsid w:val="00F85D70"/>
    <w:rsid w:val="00F86D05"/>
    <w:rsid w:val="00F875EB"/>
    <w:rsid w:val="00F87BE4"/>
    <w:rsid w:val="00F87BF8"/>
    <w:rsid w:val="00F87C79"/>
    <w:rsid w:val="00F914DE"/>
    <w:rsid w:val="00F9594E"/>
    <w:rsid w:val="00F97974"/>
    <w:rsid w:val="00FA5A43"/>
    <w:rsid w:val="00FA608D"/>
    <w:rsid w:val="00FA6694"/>
    <w:rsid w:val="00FA6C5A"/>
    <w:rsid w:val="00FB17EF"/>
    <w:rsid w:val="00FB1919"/>
    <w:rsid w:val="00FB325E"/>
    <w:rsid w:val="00FB5F1A"/>
    <w:rsid w:val="00FB69A6"/>
    <w:rsid w:val="00FB73E4"/>
    <w:rsid w:val="00FC273A"/>
    <w:rsid w:val="00FC2CC6"/>
    <w:rsid w:val="00FC5B6A"/>
    <w:rsid w:val="00FC6410"/>
    <w:rsid w:val="00FC6C84"/>
    <w:rsid w:val="00FD2BBF"/>
    <w:rsid w:val="00FD68A1"/>
    <w:rsid w:val="00FE2F62"/>
    <w:rsid w:val="00FE3C2D"/>
    <w:rsid w:val="00FE4071"/>
    <w:rsid w:val="00FE4A01"/>
    <w:rsid w:val="00FE4AAB"/>
    <w:rsid w:val="00FE5B53"/>
    <w:rsid w:val="00FE5E99"/>
    <w:rsid w:val="00FE65DC"/>
    <w:rsid w:val="00FE6FE3"/>
    <w:rsid w:val="00FE766D"/>
    <w:rsid w:val="00FF1932"/>
    <w:rsid w:val="00FF1B29"/>
    <w:rsid w:val="00FF7732"/>
    <w:rsid w:val="0120EA92"/>
    <w:rsid w:val="016B3E56"/>
    <w:rsid w:val="01CEF6E5"/>
    <w:rsid w:val="027040F3"/>
    <w:rsid w:val="0284DFE5"/>
    <w:rsid w:val="0296AD9A"/>
    <w:rsid w:val="02ADDB69"/>
    <w:rsid w:val="03AFBAD7"/>
    <w:rsid w:val="04F55CD0"/>
    <w:rsid w:val="0500C3F5"/>
    <w:rsid w:val="050697A7"/>
    <w:rsid w:val="0530B105"/>
    <w:rsid w:val="053B1DCF"/>
    <w:rsid w:val="05501FDF"/>
    <w:rsid w:val="05B9BDE6"/>
    <w:rsid w:val="05E6DDE9"/>
    <w:rsid w:val="06B3DF6E"/>
    <w:rsid w:val="0741985F"/>
    <w:rsid w:val="077703B9"/>
    <w:rsid w:val="083DA286"/>
    <w:rsid w:val="08C0C8D4"/>
    <w:rsid w:val="09994F77"/>
    <w:rsid w:val="0A1DF35B"/>
    <w:rsid w:val="0A658D65"/>
    <w:rsid w:val="0A718E8C"/>
    <w:rsid w:val="0ACA6726"/>
    <w:rsid w:val="0AE59F09"/>
    <w:rsid w:val="0B6E2834"/>
    <w:rsid w:val="0B728FE8"/>
    <w:rsid w:val="0BF8174B"/>
    <w:rsid w:val="0BFB3093"/>
    <w:rsid w:val="0C2DFC3E"/>
    <w:rsid w:val="0C4E2FC2"/>
    <w:rsid w:val="0D4C22EE"/>
    <w:rsid w:val="0D705F03"/>
    <w:rsid w:val="0DBAE120"/>
    <w:rsid w:val="0DDD6166"/>
    <w:rsid w:val="0DE1F0C8"/>
    <w:rsid w:val="0E6E3F40"/>
    <w:rsid w:val="0F139BEF"/>
    <w:rsid w:val="0F84DC42"/>
    <w:rsid w:val="0FA8CE82"/>
    <w:rsid w:val="0FFC70CA"/>
    <w:rsid w:val="10AF6C50"/>
    <w:rsid w:val="1137E810"/>
    <w:rsid w:val="1225832F"/>
    <w:rsid w:val="12752513"/>
    <w:rsid w:val="12A8D08B"/>
    <w:rsid w:val="12B0D289"/>
    <w:rsid w:val="131D3754"/>
    <w:rsid w:val="135EB0F6"/>
    <w:rsid w:val="13F8A1B2"/>
    <w:rsid w:val="13FA9616"/>
    <w:rsid w:val="1424FB6D"/>
    <w:rsid w:val="165C0A4E"/>
    <w:rsid w:val="16DC363E"/>
    <w:rsid w:val="16F3E4A4"/>
    <w:rsid w:val="170C87AE"/>
    <w:rsid w:val="172F6DD9"/>
    <w:rsid w:val="1735D479"/>
    <w:rsid w:val="173EB48F"/>
    <w:rsid w:val="1798CC00"/>
    <w:rsid w:val="17A176A0"/>
    <w:rsid w:val="17C80BAB"/>
    <w:rsid w:val="18AB7905"/>
    <w:rsid w:val="19A3E092"/>
    <w:rsid w:val="19B28151"/>
    <w:rsid w:val="19B61D56"/>
    <w:rsid w:val="19B713A7"/>
    <w:rsid w:val="19E3A053"/>
    <w:rsid w:val="1A01738E"/>
    <w:rsid w:val="1B66CEBE"/>
    <w:rsid w:val="1B8253C0"/>
    <w:rsid w:val="1B844BFE"/>
    <w:rsid w:val="1B86F453"/>
    <w:rsid w:val="1B8CD686"/>
    <w:rsid w:val="1BF4C611"/>
    <w:rsid w:val="1C1194B5"/>
    <w:rsid w:val="1CA50DAC"/>
    <w:rsid w:val="1D1135AA"/>
    <w:rsid w:val="1D16927F"/>
    <w:rsid w:val="1D182E4F"/>
    <w:rsid w:val="1D1E2421"/>
    <w:rsid w:val="1D201C5F"/>
    <w:rsid w:val="1D545B99"/>
    <w:rsid w:val="1D6036BA"/>
    <w:rsid w:val="1D6E5DAA"/>
    <w:rsid w:val="1D88D1D8"/>
    <w:rsid w:val="1D9C6ADD"/>
    <w:rsid w:val="1DC68D73"/>
    <w:rsid w:val="1E2220F2"/>
    <w:rsid w:val="1E6A3D09"/>
    <w:rsid w:val="1ED7039D"/>
    <w:rsid w:val="1FB1A87A"/>
    <w:rsid w:val="20010DCE"/>
    <w:rsid w:val="2034ECEA"/>
    <w:rsid w:val="204521E3"/>
    <w:rsid w:val="2059D0D8"/>
    <w:rsid w:val="209D10B3"/>
    <w:rsid w:val="20E505D8"/>
    <w:rsid w:val="21022123"/>
    <w:rsid w:val="2107B815"/>
    <w:rsid w:val="214D16E9"/>
    <w:rsid w:val="21A267EF"/>
    <w:rsid w:val="21C4489F"/>
    <w:rsid w:val="2225672B"/>
    <w:rsid w:val="22B7436B"/>
    <w:rsid w:val="23019B4D"/>
    <w:rsid w:val="238D0839"/>
    <w:rsid w:val="2423F7CE"/>
    <w:rsid w:val="24271E11"/>
    <w:rsid w:val="246C4522"/>
    <w:rsid w:val="24B8453E"/>
    <w:rsid w:val="24C71D7B"/>
    <w:rsid w:val="25011D94"/>
    <w:rsid w:val="2554F55A"/>
    <w:rsid w:val="259E5D81"/>
    <w:rsid w:val="25C3E4DB"/>
    <w:rsid w:val="2627B36D"/>
    <w:rsid w:val="262E8FB4"/>
    <w:rsid w:val="2658D372"/>
    <w:rsid w:val="2659C109"/>
    <w:rsid w:val="26769433"/>
    <w:rsid w:val="269D8435"/>
    <w:rsid w:val="26C835B8"/>
    <w:rsid w:val="275EBED3"/>
    <w:rsid w:val="2786C94C"/>
    <w:rsid w:val="27B8C95A"/>
    <w:rsid w:val="280DA905"/>
    <w:rsid w:val="28126290"/>
    <w:rsid w:val="288EF97C"/>
    <w:rsid w:val="2949A382"/>
    <w:rsid w:val="295D1387"/>
    <w:rsid w:val="298F9523"/>
    <w:rsid w:val="2B2B9E90"/>
    <w:rsid w:val="2B964E4A"/>
    <w:rsid w:val="2BA1658A"/>
    <w:rsid w:val="2BA9E4C0"/>
    <w:rsid w:val="2C05C004"/>
    <w:rsid w:val="2C0E89B2"/>
    <w:rsid w:val="2C2ABCBC"/>
    <w:rsid w:val="2C81B4FE"/>
    <w:rsid w:val="2CC9028D"/>
    <w:rsid w:val="2D34A3CF"/>
    <w:rsid w:val="2DA6DB35"/>
    <w:rsid w:val="2E64D2EE"/>
    <w:rsid w:val="2ED56BC2"/>
    <w:rsid w:val="2F06D52E"/>
    <w:rsid w:val="2F13E04B"/>
    <w:rsid w:val="2F4AC801"/>
    <w:rsid w:val="2F6746C7"/>
    <w:rsid w:val="2F78E019"/>
    <w:rsid w:val="30810F5A"/>
    <w:rsid w:val="30D3CC2A"/>
    <w:rsid w:val="30E590FC"/>
    <w:rsid w:val="30E6952B"/>
    <w:rsid w:val="30E86EF3"/>
    <w:rsid w:val="310FFA95"/>
    <w:rsid w:val="3136EDF8"/>
    <w:rsid w:val="31516812"/>
    <w:rsid w:val="3153F565"/>
    <w:rsid w:val="31E036DC"/>
    <w:rsid w:val="31EC7BF1"/>
    <w:rsid w:val="32852FC0"/>
    <w:rsid w:val="32E53F3E"/>
    <w:rsid w:val="32FB7C01"/>
    <w:rsid w:val="33010C02"/>
    <w:rsid w:val="3409625A"/>
    <w:rsid w:val="34411A9C"/>
    <w:rsid w:val="3461FDEC"/>
    <w:rsid w:val="347D3FE6"/>
    <w:rsid w:val="35158E14"/>
    <w:rsid w:val="351ADA39"/>
    <w:rsid w:val="357D8966"/>
    <w:rsid w:val="35B750E1"/>
    <w:rsid w:val="35E0122B"/>
    <w:rsid w:val="36AF980D"/>
    <w:rsid w:val="36B15E75"/>
    <w:rsid w:val="36C2B6D0"/>
    <w:rsid w:val="36E316BC"/>
    <w:rsid w:val="376C2267"/>
    <w:rsid w:val="377BE28C"/>
    <w:rsid w:val="378A6D85"/>
    <w:rsid w:val="37EA923E"/>
    <w:rsid w:val="38B8B5BA"/>
    <w:rsid w:val="38EEA1F5"/>
    <w:rsid w:val="38FCDB0F"/>
    <w:rsid w:val="390E3548"/>
    <w:rsid w:val="3936B765"/>
    <w:rsid w:val="39DB2384"/>
    <w:rsid w:val="39F9FE7A"/>
    <w:rsid w:val="3A5E7F7D"/>
    <w:rsid w:val="3B0B7795"/>
    <w:rsid w:val="3C774D71"/>
    <w:rsid w:val="3C9B508B"/>
    <w:rsid w:val="3D3E79B4"/>
    <w:rsid w:val="3D4D5C22"/>
    <w:rsid w:val="3E5852B2"/>
    <w:rsid w:val="3F384C64"/>
    <w:rsid w:val="3F461CDF"/>
    <w:rsid w:val="3F6A30D3"/>
    <w:rsid w:val="401D4185"/>
    <w:rsid w:val="403DDB53"/>
    <w:rsid w:val="40D68F22"/>
    <w:rsid w:val="41599E5A"/>
    <w:rsid w:val="4176DC9C"/>
    <w:rsid w:val="41795B3F"/>
    <w:rsid w:val="41B01C7C"/>
    <w:rsid w:val="42A3DC32"/>
    <w:rsid w:val="42C55E23"/>
    <w:rsid w:val="43A0EF9A"/>
    <w:rsid w:val="43CA8369"/>
    <w:rsid w:val="44188707"/>
    <w:rsid w:val="44800F3C"/>
    <w:rsid w:val="448CFAF3"/>
    <w:rsid w:val="448DD3E1"/>
    <w:rsid w:val="450A92E7"/>
    <w:rsid w:val="453F6481"/>
    <w:rsid w:val="45658D57"/>
    <w:rsid w:val="45B46244"/>
    <w:rsid w:val="45C9A1C8"/>
    <w:rsid w:val="46312FF9"/>
    <w:rsid w:val="4639FDF4"/>
    <w:rsid w:val="4699BC49"/>
    <w:rsid w:val="4699F9B2"/>
    <w:rsid w:val="46CB5AD1"/>
    <w:rsid w:val="46D540D4"/>
    <w:rsid w:val="475DEB42"/>
    <w:rsid w:val="47729EF1"/>
    <w:rsid w:val="478CCB1E"/>
    <w:rsid w:val="47E7FEE2"/>
    <w:rsid w:val="4828C797"/>
    <w:rsid w:val="496B44C7"/>
    <w:rsid w:val="4A788B00"/>
    <w:rsid w:val="4AD2F4FC"/>
    <w:rsid w:val="4B108293"/>
    <w:rsid w:val="4B8C06E8"/>
    <w:rsid w:val="4B91FA7F"/>
    <w:rsid w:val="4C48CB63"/>
    <w:rsid w:val="4CC224CB"/>
    <w:rsid w:val="4CD41E58"/>
    <w:rsid w:val="4CDA4016"/>
    <w:rsid w:val="4D2D9E1E"/>
    <w:rsid w:val="4D706990"/>
    <w:rsid w:val="4DD6E4A6"/>
    <w:rsid w:val="4E2BE77C"/>
    <w:rsid w:val="4EAA7A7A"/>
    <w:rsid w:val="4EF27985"/>
    <w:rsid w:val="4FD878AF"/>
    <w:rsid w:val="5074AA1E"/>
    <w:rsid w:val="509EF6AE"/>
    <w:rsid w:val="50B1950C"/>
    <w:rsid w:val="50F1EFB1"/>
    <w:rsid w:val="515E874D"/>
    <w:rsid w:val="52F80B3A"/>
    <w:rsid w:val="53505660"/>
    <w:rsid w:val="54202581"/>
    <w:rsid w:val="54AAC77D"/>
    <w:rsid w:val="54F1EF0E"/>
    <w:rsid w:val="550A4C62"/>
    <w:rsid w:val="5516E1EB"/>
    <w:rsid w:val="553B8DA1"/>
    <w:rsid w:val="558F2099"/>
    <w:rsid w:val="55B20191"/>
    <w:rsid w:val="5761F43A"/>
    <w:rsid w:val="5780237B"/>
    <w:rsid w:val="57BB2A79"/>
    <w:rsid w:val="58094CDA"/>
    <w:rsid w:val="582DC1E0"/>
    <w:rsid w:val="58699C59"/>
    <w:rsid w:val="58B99E3E"/>
    <w:rsid w:val="58C55F9A"/>
    <w:rsid w:val="58D95B23"/>
    <w:rsid w:val="58DCE8CD"/>
    <w:rsid w:val="59DDBD85"/>
    <w:rsid w:val="5A625D16"/>
    <w:rsid w:val="5A6E96FC"/>
    <w:rsid w:val="5AEBAFF8"/>
    <w:rsid w:val="5B0CEAFC"/>
    <w:rsid w:val="5BCB5706"/>
    <w:rsid w:val="5BE5051A"/>
    <w:rsid w:val="5BF13F00"/>
    <w:rsid w:val="5C6C3DA3"/>
    <w:rsid w:val="5C95EDA5"/>
    <w:rsid w:val="5CAF959E"/>
    <w:rsid w:val="5CC0F6D9"/>
    <w:rsid w:val="5CD6971B"/>
    <w:rsid w:val="5D22374B"/>
    <w:rsid w:val="5D94FCE7"/>
    <w:rsid w:val="5DF238D5"/>
    <w:rsid w:val="5E7E4D36"/>
    <w:rsid w:val="5EA56B1D"/>
    <w:rsid w:val="5EEA725A"/>
    <w:rsid w:val="5F1C63CD"/>
    <w:rsid w:val="5F83B4BE"/>
    <w:rsid w:val="5F89C668"/>
    <w:rsid w:val="608C468B"/>
    <w:rsid w:val="61654A03"/>
    <w:rsid w:val="61DB8CF3"/>
    <w:rsid w:val="62A1AE35"/>
    <w:rsid w:val="63D22C15"/>
    <w:rsid w:val="6400DDF1"/>
    <w:rsid w:val="64D83EC8"/>
    <w:rsid w:val="652F16C0"/>
    <w:rsid w:val="656CC2ED"/>
    <w:rsid w:val="65F907EC"/>
    <w:rsid w:val="663A818E"/>
    <w:rsid w:val="66B0038D"/>
    <w:rsid w:val="670F04D6"/>
    <w:rsid w:val="6722B6D0"/>
    <w:rsid w:val="6737563E"/>
    <w:rsid w:val="673F43C4"/>
    <w:rsid w:val="679EB145"/>
    <w:rsid w:val="6842E59B"/>
    <w:rsid w:val="6861A1CC"/>
    <w:rsid w:val="68C5E891"/>
    <w:rsid w:val="68D62FAE"/>
    <w:rsid w:val="68F47C2A"/>
    <w:rsid w:val="68F7C75C"/>
    <w:rsid w:val="6922639C"/>
    <w:rsid w:val="69528ED9"/>
    <w:rsid w:val="69585FD0"/>
    <w:rsid w:val="69635783"/>
    <w:rsid w:val="69881A46"/>
    <w:rsid w:val="69965877"/>
    <w:rsid w:val="69E9B70E"/>
    <w:rsid w:val="6A612887"/>
    <w:rsid w:val="6ACC7859"/>
    <w:rsid w:val="6BC03C02"/>
    <w:rsid w:val="6C0F5050"/>
    <w:rsid w:val="6C16CA14"/>
    <w:rsid w:val="6C70EE09"/>
    <w:rsid w:val="6CD67F3B"/>
    <w:rsid w:val="6D6A35A0"/>
    <w:rsid w:val="6E0CBE6A"/>
    <w:rsid w:val="6E1B67F7"/>
    <w:rsid w:val="6F3E17FE"/>
    <w:rsid w:val="6F63FE57"/>
    <w:rsid w:val="6FB01096"/>
    <w:rsid w:val="6FE2C49A"/>
    <w:rsid w:val="7075A88A"/>
    <w:rsid w:val="707A84C8"/>
    <w:rsid w:val="7106DF0E"/>
    <w:rsid w:val="710C471A"/>
    <w:rsid w:val="710EB462"/>
    <w:rsid w:val="7137534E"/>
    <w:rsid w:val="718EE235"/>
    <w:rsid w:val="723425AB"/>
    <w:rsid w:val="73332817"/>
    <w:rsid w:val="7382A725"/>
    <w:rsid w:val="744C6131"/>
    <w:rsid w:val="74564396"/>
    <w:rsid w:val="7488FCA7"/>
    <w:rsid w:val="74B49963"/>
    <w:rsid w:val="74E132D1"/>
    <w:rsid w:val="750ED3EC"/>
    <w:rsid w:val="7651A069"/>
    <w:rsid w:val="7675F507"/>
    <w:rsid w:val="767D6181"/>
    <w:rsid w:val="76A20803"/>
    <w:rsid w:val="77158385"/>
    <w:rsid w:val="772D8978"/>
    <w:rsid w:val="7755678E"/>
    <w:rsid w:val="77A667DA"/>
    <w:rsid w:val="77B5B0D9"/>
    <w:rsid w:val="77B5E2C4"/>
    <w:rsid w:val="77D1A56F"/>
    <w:rsid w:val="78B16B63"/>
    <w:rsid w:val="78F36BC1"/>
    <w:rsid w:val="79125754"/>
    <w:rsid w:val="7930A213"/>
    <w:rsid w:val="794B9F88"/>
    <w:rsid w:val="79B05CC6"/>
    <w:rsid w:val="79C08068"/>
    <w:rsid w:val="7A11E427"/>
    <w:rsid w:val="7A23A19F"/>
    <w:rsid w:val="7A652A3A"/>
    <w:rsid w:val="7B0C061B"/>
    <w:rsid w:val="7B576258"/>
    <w:rsid w:val="7BE7D23E"/>
    <w:rsid w:val="7C176960"/>
    <w:rsid w:val="7C97D7FC"/>
    <w:rsid w:val="7CC069FE"/>
    <w:rsid w:val="7CE8EA8C"/>
    <w:rsid w:val="7D577C66"/>
    <w:rsid w:val="7D80D99D"/>
    <w:rsid w:val="7DE9247D"/>
    <w:rsid w:val="7E975622"/>
    <w:rsid w:val="7EEEE9A9"/>
    <w:rsid w:val="7F16D1BB"/>
    <w:rsid w:val="7F1F7300"/>
    <w:rsid w:val="7FD5D0A6"/>
    <w:rsid w:val="7FFADCB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275BFF"/>
  <w15:chartTrackingRefBased/>
  <w15:docId w15:val="{A3768C41-C5B9-4337-A243-9EB52CE9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30"/>
    <w:rPr>
      <w:sz w:val="20"/>
      <w:szCs w:val="20"/>
    </w:rPr>
  </w:style>
  <w:style w:type="paragraph" w:styleId="Titre1">
    <w:name w:val="heading 1"/>
    <w:basedOn w:val="Normal"/>
    <w:next w:val="Corpsdetexte"/>
    <w:link w:val="Titre1Car"/>
    <w:uiPriority w:val="1"/>
    <w:qFormat/>
    <w:rsid w:val="00BA0082"/>
    <w:pPr>
      <w:widowControl w:val="0"/>
      <w:tabs>
        <w:tab w:val="left" w:pos="569"/>
      </w:tabs>
      <w:spacing w:after="120" w:line="240" w:lineRule="auto"/>
      <w:ind w:left="357" w:hanging="357"/>
      <w:contextualSpacing/>
      <w:outlineLvl w:val="0"/>
    </w:pPr>
    <w:rPr>
      <w:rFonts w:ascii="Arial" w:eastAsia="Calibri Light" w:hAnsi="Arial" w:cs="Calibri Light"/>
      <w:caps/>
      <w:color w:val="000000" w:themeColor="text1"/>
      <w:sz w:val="28"/>
      <w:szCs w:val="32"/>
    </w:rPr>
  </w:style>
  <w:style w:type="paragraph" w:styleId="Titre2">
    <w:name w:val="heading 2"/>
    <w:basedOn w:val="Titre1"/>
    <w:next w:val="Corpsdetexte"/>
    <w:link w:val="Titre2Car"/>
    <w:uiPriority w:val="1"/>
    <w:qFormat/>
    <w:rsid w:val="00BA0082"/>
    <w:pPr>
      <w:ind w:left="0" w:firstLine="0"/>
      <w:outlineLvl w:val="1"/>
    </w:pPr>
    <w:rPr>
      <w:caps w:val="0"/>
      <w:sz w:val="24"/>
      <w:szCs w:val="28"/>
    </w:rPr>
  </w:style>
  <w:style w:type="paragraph" w:styleId="Titre3">
    <w:name w:val="heading 3"/>
    <w:basedOn w:val="Normal"/>
    <w:link w:val="Titre3Car"/>
    <w:uiPriority w:val="1"/>
    <w:qFormat/>
    <w:rsid w:val="00BA0082"/>
    <w:pPr>
      <w:widowControl w:val="0"/>
      <w:spacing w:after="0" w:line="240" w:lineRule="auto"/>
      <w:ind w:left="720"/>
      <w:outlineLvl w:val="2"/>
    </w:pPr>
    <w:rPr>
      <w:rFonts w:ascii="Arial" w:eastAsia="Calibri Light" w:hAnsi="Arial"/>
      <w:color w:val="000000" w:themeColor="text1"/>
      <w:sz w:val="24"/>
      <w:szCs w:val="22"/>
      <w:lang w:val="en-US"/>
    </w:rPr>
  </w:style>
  <w:style w:type="paragraph" w:styleId="Titre4">
    <w:name w:val="heading 4"/>
    <w:basedOn w:val="Normal"/>
    <w:link w:val="Titre4Car"/>
    <w:uiPriority w:val="1"/>
    <w:qFormat/>
    <w:rsid w:val="00BA0082"/>
    <w:pPr>
      <w:widowControl w:val="0"/>
      <w:spacing w:before="147" w:after="0" w:line="240" w:lineRule="auto"/>
      <w:ind w:left="1269"/>
      <w:outlineLvl w:val="3"/>
    </w:pPr>
    <w:rPr>
      <w:rFonts w:ascii="Calibri" w:eastAsia="Calibri" w:hAnsi="Calibri"/>
      <w:b/>
      <w:bCs/>
      <w:lang w:val="en-US"/>
    </w:rPr>
  </w:style>
  <w:style w:type="paragraph" w:styleId="Titre5">
    <w:name w:val="heading 5"/>
    <w:basedOn w:val="Section2sec"/>
    <w:next w:val="Normal"/>
    <w:link w:val="Titre5Car"/>
    <w:unhideWhenUsed/>
    <w:qFormat/>
    <w:rsid w:val="0021204E"/>
    <w:pPr>
      <w:keepNext/>
      <w:keepLines/>
      <w:numPr>
        <w:numId w:val="10"/>
      </w:numPr>
      <w:spacing w:before="40" w:after="0"/>
      <w:outlineLvl w:val="4"/>
    </w:pPr>
    <w:rPr>
      <w:rFonts w:asciiTheme="majorHAnsi" w:eastAsiaTheme="majorEastAsia" w:hAnsiTheme="majorHAnsi" w:cstheme="majorBidi"/>
    </w:rPr>
  </w:style>
  <w:style w:type="paragraph" w:styleId="Titre6">
    <w:name w:val="heading 6"/>
    <w:basedOn w:val="Section2sec"/>
    <w:next w:val="Normal"/>
    <w:link w:val="Titre6Car"/>
    <w:unhideWhenUsed/>
    <w:qFormat/>
    <w:rsid w:val="00D77C81"/>
    <w:pPr>
      <w:keepNext/>
      <w:keepLines/>
      <w:spacing w:before="40" w:after="0"/>
      <w:outlineLvl w:val="5"/>
    </w:pPr>
    <w:rPr>
      <w:rFonts w:asciiTheme="majorHAnsi" w:eastAsiaTheme="majorEastAsia" w:hAnsiTheme="majorHAnsi" w:cstheme="majorBidi"/>
    </w:rPr>
  </w:style>
  <w:style w:type="paragraph" w:styleId="Titre7">
    <w:name w:val="heading 7"/>
    <w:basedOn w:val="Normal"/>
    <w:next w:val="Normal"/>
    <w:link w:val="Titre7Car"/>
    <w:semiHidden/>
    <w:unhideWhenUsed/>
    <w:qFormat/>
    <w:rsid w:val="001B4261"/>
    <w:pPr>
      <w:keepNext/>
      <w:keepLines/>
      <w:tabs>
        <w:tab w:val="num" w:pos="1296"/>
      </w:tabs>
      <w:spacing w:before="200" w:after="120" w:line="256" w:lineRule="auto"/>
      <w:ind w:left="1296" w:hanging="1296"/>
      <w:outlineLvl w:val="6"/>
    </w:pPr>
    <w:rPr>
      <w:rFonts w:asciiTheme="majorHAnsi" w:eastAsiaTheme="majorEastAsia" w:hAnsiTheme="majorHAnsi" w:cstheme="majorBidi"/>
      <w:i/>
      <w:iCs/>
      <w:color w:val="000000" w:themeColor="text1"/>
      <w:szCs w:val="24"/>
      <w14:textFill>
        <w14:solidFill>
          <w14:schemeClr w14:val="tx1">
            <w14:lumMod w14:val="75000"/>
            <w14:lumOff w14:val="25000"/>
            <w14:lumMod w14:val="65000"/>
            <w14:lumOff w14:val="35000"/>
          </w14:schemeClr>
        </w14:solidFill>
      </w14:textFill>
    </w:rPr>
  </w:style>
  <w:style w:type="paragraph" w:styleId="Titre8">
    <w:name w:val="heading 8"/>
    <w:basedOn w:val="Normal"/>
    <w:next w:val="Normal"/>
    <w:link w:val="Titre8Car"/>
    <w:semiHidden/>
    <w:unhideWhenUsed/>
    <w:qFormat/>
    <w:rsid w:val="001B4261"/>
    <w:pPr>
      <w:keepNext/>
      <w:keepLines/>
      <w:tabs>
        <w:tab w:val="num" w:pos="1440"/>
      </w:tabs>
      <w:spacing w:before="200" w:after="120" w:line="256" w:lineRule="auto"/>
      <w:ind w:left="1440" w:hanging="1440"/>
      <w:outlineLvl w:val="7"/>
    </w:pPr>
    <w:rPr>
      <w:rFonts w:asciiTheme="majorHAnsi" w:eastAsiaTheme="majorEastAsia" w:hAnsiTheme="majorHAnsi" w:cstheme="majorBidi"/>
      <w:color w:val="000000" w:themeColor="text1"/>
      <w14:textFill>
        <w14:solidFill>
          <w14:schemeClr w14:val="tx1">
            <w14:lumMod w14:val="75000"/>
            <w14:lumOff w14:val="25000"/>
            <w14:lumMod w14:val="65000"/>
            <w14:lumOff w14:val="35000"/>
          </w14:schemeClr>
        </w14:solidFill>
      </w14:textFill>
    </w:rPr>
  </w:style>
  <w:style w:type="paragraph" w:styleId="Titre9">
    <w:name w:val="heading 9"/>
    <w:basedOn w:val="Normal"/>
    <w:next w:val="Normal"/>
    <w:link w:val="Titre9Car"/>
    <w:semiHidden/>
    <w:unhideWhenUsed/>
    <w:qFormat/>
    <w:rsid w:val="001B4261"/>
    <w:pPr>
      <w:keepNext/>
      <w:keepLines/>
      <w:tabs>
        <w:tab w:val="num" w:pos="1584"/>
      </w:tabs>
      <w:spacing w:before="200" w:after="120" w:line="256" w:lineRule="auto"/>
      <w:ind w:left="1584" w:hanging="1584"/>
      <w:outlineLvl w:val="8"/>
    </w:pPr>
    <w:rPr>
      <w:rFonts w:asciiTheme="majorHAnsi" w:eastAsiaTheme="majorEastAsia" w:hAnsiTheme="majorHAnsi" w:cstheme="majorBidi"/>
      <w:i/>
      <w:iCs/>
      <w:color w:val="000000" w:themeColor="text1"/>
      <w14:textFill>
        <w14:solidFill>
          <w14:schemeClr w14:val="tx1">
            <w14:lumMod w14:val="75000"/>
            <w14:lumOff w14:val="25000"/>
            <w14:lumMod w14:val="65000"/>
            <w14:lumOff w14:val="35000"/>
          </w14:schemeClr>
        </w14:solidFill>
      </w14:textFi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98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p11,Use Case List Paragraph,Bullet List,FooterText,numbered,Bulletr List Paragraph,列出段落,列出段落1,Bullet 1,Bullet Number,List Paragraph2,List Paragraph21,Listeafsnit1,Parágrafo da Lista1,Bullet list,Foo,列?出?段?落,MCC-Paragraphe de liste,3"/>
    <w:basedOn w:val="Normal"/>
    <w:link w:val="ParagraphedelisteCar"/>
    <w:uiPriority w:val="34"/>
    <w:qFormat/>
    <w:rsid w:val="00984530"/>
    <w:pPr>
      <w:ind w:left="720"/>
      <w:contextualSpacing/>
    </w:pPr>
  </w:style>
  <w:style w:type="character" w:styleId="Marquedecommentaire">
    <w:name w:val="annotation reference"/>
    <w:basedOn w:val="Policepardfaut"/>
    <w:uiPriority w:val="99"/>
    <w:semiHidden/>
    <w:unhideWhenUsed/>
    <w:rsid w:val="00984530"/>
    <w:rPr>
      <w:sz w:val="16"/>
      <w:szCs w:val="16"/>
    </w:rPr>
  </w:style>
  <w:style w:type="paragraph" w:styleId="Commentaire">
    <w:name w:val="annotation text"/>
    <w:basedOn w:val="Normal"/>
    <w:link w:val="CommentaireCar"/>
    <w:uiPriority w:val="99"/>
    <w:unhideWhenUsed/>
    <w:rsid w:val="00984530"/>
    <w:pPr>
      <w:spacing w:line="240" w:lineRule="auto"/>
    </w:pPr>
  </w:style>
  <w:style w:type="character" w:customStyle="1" w:styleId="CommentaireCar">
    <w:name w:val="Commentaire Car"/>
    <w:basedOn w:val="Policepardfaut"/>
    <w:link w:val="Commentaire"/>
    <w:uiPriority w:val="99"/>
    <w:rsid w:val="00984530"/>
    <w:rPr>
      <w:sz w:val="20"/>
      <w:szCs w:val="20"/>
    </w:rPr>
  </w:style>
  <w:style w:type="character" w:customStyle="1" w:styleId="ParagraphedelisteCar">
    <w:name w:val="Paragraphe de liste Car"/>
    <w:aliases w:val="lp11 Car,Use Case List Paragraph Car,Bullet List Car,FooterText Car,numbered Car,Bulletr List Paragraph Car,列出段落 Car,列出段落1 Car,Bullet 1 Car,Bullet Number Car,List Paragraph2 Car,List Paragraph21 Car,Listeafsnit1 Car,Foo Car,3 Car"/>
    <w:basedOn w:val="Policepardfaut"/>
    <w:link w:val="Paragraphedeliste"/>
    <w:uiPriority w:val="34"/>
    <w:qFormat/>
    <w:locked/>
    <w:rsid w:val="00984530"/>
    <w:rPr>
      <w:sz w:val="20"/>
      <w:szCs w:val="20"/>
    </w:rPr>
  </w:style>
  <w:style w:type="character" w:styleId="Lienhypertexte">
    <w:name w:val="Hyperlink"/>
    <w:basedOn w:val="Policepardfaut"/>
    <w:uiPriority w:val="99"/>
    <w:unhideWhenUsed/>
    <w:rsid w:val="00984530"/>
    <w:rPr>
      <w:color w:val="0563C1" w:themeColor="hyperlink"/>
      <w:u w:val="single"/>
    </w:rPr>
  </w:style>
  <w:style w:type="paragraph" w:styleId="NormalWeb">
    <w:name w:val="Normal (Web)"/>
    <w:basedOn w:val="Normal"/>
    <w:uiPriority w:val="99"/>
    <w:unhideWhenUsed/>
    <w:rsid w:val="0098453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B51CE4"/>
    <w:pPr>
      <w:tabs>
        <w:tab w:val="center" w:pos="4320"/>
        <w:tab w:val="right" w:pos="8640"/>
      </w:tabs>
      <w:spacing w:after="0" w:line="240" w:lineRule="auto"/>
    </w:pPr>
  </w:style>
  <w:style w:type="character" w:customStyle="1" w:styleId="En-tteCar">
    <w:name w:val="En-tête Car"/>
    <w:basedOn w:val="Policepardfaut"/>
    <w:link w:val="En-tte"/>
    <w:uiPriority w:val="99"/>
    <w:rsid w:val="00B51CE4"/>
    <w:rPr>
      <w:sz w:val="20"/>
      <w:szCs w:val="20"/>
    </w:rPr>
  </w:style>
  <w:style w:type="paragraph" w:styleId="Pieddepage">
    <w:name w:val="footer"/>
    <w:basedOn w:val="Normal"/>
    <w:link w:val="PieddepageCar"/>
    <w:uiPriority w:val="99"/>
    <w:unhideWhenUsed/>
    <w:rsid w:val="00B51CE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1CE4"/>
    <w:rPr>
      <w:sz w:val="20"/>
      <w:szCs w:val="20"/>
    </w:rPr>
  </w:style>
  <w:style w:type="paragraph" w:styleId="Objetducommentaire">
    <w:name w:val="annotation subject"/>
    <w:basedOn w:val="Commentaire"/>
    <w:next w:val="Commentaire"/>
    <w:link w:val="ObjetducommentaireCar"/>
    <w:uiPriority w:val="99"/>
    <w:semiHidden/>
    <w:unhideWhenUsed/>
    <w:rsid w:val="00EE5F13"/>
    <w:rPr>
      <w:b/>
      <w:bCs/>
    </w:rPr>
  </w:style>
  <w:style w:type="character" w:customStyle="1" w:styleId="ObjetducommentaireCar">
    <w:name w:val="Objet du commentaire Car"/>
    <w:basedOn w:val="CommentaireCar"/>
    <w:link w:val="Objetducommentaire"/>
    <w:uiPriority w:val="99"/>
    <w:semiHidden/>
    <w:rsid w:val="00EE5F13"/>
    <w:rPr>
      <w:b/>
      <w:bCs/>
      <w:sz w:val="20"/>
      <w:szCs w:val="20"/>
    </w:rPr>
  </w:style>
  <w:style w:type="paragraph" w:customStyle="1" w:styleId="Sectionprinciaple">
    <w:name w:val="Section princiaple"/>
    <w:basedOn w:val="Paragraphedeliste"/>
    <w:link w:val="SectionprinciapleCar"/>
    <w:qFormat/>
    <w:rsid w:val="00AB1050"/>
    <w:pPr>
      <w:shd w:val="clear" w:color="auto" w:fill="8EAADB" w:themeFill="accent1" w:themeFillTint="99"/>
      <w:autoSpaceDE w:val="0"/>
      <w:autoSpaceDN w:val="0"/>
      <w:adjustRightInd w:val="0"/>
      <w:spacing w:after="0" w:line="240" w:lineRule="auto"/>
      <w:ind w:left="0"/>
    </w:pPr>
    <w:rPr>
      <w:rFonts w:asciiTheme="majorHAnsi" w:hAnsiTheme="majorHAnsi" w:cstheme="majorBidi"/>
      <w:b/>
      <w:bCs/>
      <w:caps/>
    </w:rPr>
  </w:style>
  <w:style w:type="paragraph" w:customStyle="1" w:styleId="Sectionsecondaire">
    <w:name w:val="Section secondaire"/>
    <w:basedOn w:val="Paragraphedeliste"/>
    <w:link w:val="SectionsecondaireCar"/>
    <w:qFormat/>
    <w:rsid w:val="009F0911"/>
    <w:pPr>
      <w:numPr>
        <w:numId w:val="7"/>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character" w:customStyle="1" w:styleId="SectionprinciapleCar">
    <w:name w:val="Section princiaple Car"/>
    <w:basedOn w:val="ParagraphedelisteCar"/>
    <w:link w:val="Sectionprinciaple"/>
    <w:rsid w:val="00AB1050"/>
    <w:rPr>
      <w:rFonts w:asciiTheme="majorHAnsi" w:hAnsiTheme="majorHAnsi" w:cstheme="majorBidi"/>
      <w:b/>
      <w:bCs/>
      <w:caps/>
      <w:sz w:val="20"/>
      <w:szCs w:val="20"/>
      <w:shd w:val="clear" w:color="auto" w:fill="8EAADB" w:themeFill="accent1" w:themeFillTint="99"/>
    </w:rPr>
  </w:style>
  <w:style w:type="paragraph" w:customStyle="1" w:styleId="Section2sec">
    <w:name w:val="Section2 sec"/>
    <w:basedOn w:val="Normal"/>
    <w:qFormat/>
    <w:rsid w:val="00E426B8"/>
    <w:pPr>
      <w:numPr>
        <w:numId w:val="2"/>
      </w:numPr>
      <w:shd w:val="clear" w:color="auto" w:fill="8EAADB" w:themeFill="accent1" w:themeFillTint="99"/>
      <w:ind w:left="357" w:hanging="357"/>
    </w:pPr>
    <w:rPr>
      <w:rFonts w:ascii="Calibri Light" w:hAnsi="Calibri Light"/>
      <w:b/>
    </w:rPr>
  </w:style>
  <w:style w:type="character" w:customStyle="1" w:styleId="SectionsecondaireCar">
    <w:name w:val="Section secondaire Car"/>
    <w:basedOn w:val="ParagraphedelisteCar"/>
    <w:link w:val="Sectionsecondaire"/>
    <w:rsid w:val="009F0911"/>
    <w:rPr>
      <w:rFonts w:asciiTheme="majorHAnsi" w:hAnsiTheme="majorHAnsi" w:cstheme="majorBidi"/>
      <w:b/>
      <w:bCs/>
      <w:sz w:val="20"/>
      <w:szCs w:val="20"/>
      <w:shd w:val="clear" w:color="auto" w:fill="8EAADB" w:themeFill="accent1" w:themeFillTint="99"/>
    </w:rPr>
  </w:style>
  <w:style w:type="paragraph" w:customStyle="1" w:styleId="Section3sec">
    <w:name w:val="Section3 sec"/>
    <w:basedOn w:val="Paragraphedeliste"/>
    <w:qFormat/>
    <w:rsid w:val="00A0227C"/>
    <w:pPr>
      <w:numPr>
        <w:numId w:val="3"/>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paragraph" w:customStyle="1" w:styleId="Section4sec">
    <w:name w:val="Section4 sec"/>
    <w:basedOn w:val="Paragraphedeliste"/>
    <w:qFormat/>
    <w:rsid w:val="00D0753C"/>
    <w:pPr>
      <w:numPr>
        <w:numId w:val="4"/>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paragraph" w:customStyle="1" w:styleId="Section5xec">
    <w:name w:val="Section5 xec"/>
    <w:basedOn w:val="Paragraphedeliste"/>
    <w:link w:val="Section5xecCar"/>
    <w:qFormat/>
    <w:rsid w:val="00D0753C"/>
    <w:pPr>
      <w:numPr>
        <w:numId w:val="5"/>
      </w:numPr>
      <w:shd w:val="clear" w:color="auto" w:fill="8EAADB" w:themeFill="accent1" w:themeFillTint="99"/>
      <w:autoSpaceDE w:val="0"/>
      <w:autoSpaceDN w:val="0"/>
      <w:adjustRightInd w:val="0"/>
      <w:spacing w:after="0" w:line="240" w:lineRule="auto"/>
      <w:ind w:left="357" w:hanging="357"/>
    </w:pPr>
    <w:rPr>
      <w:rFonts w:asciiTheme="majorHAnsi" w:hAnsiTheme="majorHAnsi" w:cstheme="majorBidi"/>
      <w:b/>
      <w:bCs/>
    </w:rPr>
  </w:style>
  <w:style w:type="character" w:customStyle="1" w:styleId="Titre1Car">
    <w:name w:val="Titre 1 Car"/>
    <w:basedOn w:val="Policepardfaut"/>
    <w:link w:val="Titre1"/>
    <w:uiPriority w:val="1"/>
    <w:rsid w:val="00BA0082"/>
    <w:rPr>
      <w:rFonts w:ascii="Arial" w:eastAsia="Calibri Light" w:hAnsi="Arial" w:cs="Calibri Light"/>
      <w:caps/>
      <w:color w:val="000000" w:themeColor="text1"/>
      <w:sz w:val="28"/>
      <w:szCs w:val="32"/>
    </w:rPr>
  </w:style>
  <w:style w:type="character" w:customStyle="1" w:styleId="Section5xecCar">
    <w:name w:val="Section5 xec Car"/>
    <w:basedOn w:val="ParagraphedelisteCar"/>
    <w:link w:val="Section5xec"/>
    <w:rsid w:val="00D0753C"/>
    <w:rPr>
      <w:rFonts w:asciiTheme="majorHAnsi" w:hAnsiTheme="majorHAnsi" w:cstheme="majorBidi"/>
      <w:b/>
      <w:bCs/>
      <w:sz w:val="20"/>
      <w:szCs w:val="20"/>
      <w:shd w:val="clear" w:color="auto" w:fill="8EAADB" w:themeFill="accent1" w:themeFillTint="99"/>
    </w:rPr>
  </w:style>
  <w:style w:type="paragraph" w:styleId="En-ttedetabledesmatires">
    <w:name w:val="TOC Heading"/>
    <w:basedOn w:val="Titre1"/>
    <w:next w:val="Normal"/>
    <w:uiPriority w:val="39"/>
    <w:unhideWhenUsed/>
    <w:qFormat/>
    <w:rsid w:val="00C64E15"/>
    <w:pPr>
      <w:outlineLvl w:val="9"/>
    </w:pPr>
    <w:rPr>
      <w:lang w:eastAsia="fr-CA"/>
    </w:rPr>
  </w:style>
  <w:style w:type="paragraph" w:styleId="TM2">
    <w:name w:val="toc 2"/>
    <w:basedOn w:val="Corpsdetexte"/>
    <w:uiPriority w:val="39"/>
    <w:qFormat/>
    <w:rsid w:val="00BA0082"/>
    <w:pPr>
      <w:widowControl w:val="0"/>
      <w:spacing w:before="118" w:after="0" w:line="258" w:lineRule="auto"/>
      <w:ind w:left="997" w:right="137" w:hanging="682"/>
      <w:jc w:val="both"/>
    </w:pPr>
    <w:rPr>
      <w:rFonts w:ascii="Arial" w:eastAsia="Calibri" w:hAnsi="Arial"/>
      <w:color w:val="000000" w:themeColor="text1"/>
      <w:spacing w:val="-1"/>
    </w:rPr>
  </w:style>
  <w:style w:type="paragraph" w:styleId="TM1">
    <w:name w:val="toc 1"/>
    <w:basedOn w:val="Corpsdetexte"/>
    <w:uiPriority w:val="39"/>
    <w:qFormat/>
    <w:rsid w:val="00BA0082"/>
    <w:pPr>
      <w:widowControl w:val="0"/>
      <w:spacing w:before="118" w:after="0" w:line="258" w:lineRule="auto"/>
      <w:ind w:left="517" w:right="137" w:hanging="401"/>
      <w:jc w:val="both"/>
    </w:pPr>
    <w:rPr>
      <w:rFonts w:ascii="Arial" w:eastAsia="Calibri" w:hAnsi="Arial"/>
      <w:caps/>
      <w:color w:val="000000" w:themeColor="text1"/>
      <w:spacing w:val="-1"/>
    </w:rPr>
  </w:style>
  <w:style w:type="paragraph" w:styleId="TM3">
    <w:name w:val="toc 3"/>
    <w:basedOn w:val="Normal"/>
    <w:uiPriority w:val="39"/>
    <w:qFormat/>
    <w:rsid w:val="00BA0082"/>
    <w:pPr>
      <w:widowControl w:val="0"/>
      <w:spacing w:before="120" w:after="0" w:line="240" w:lineRule="auto"/>
      <w:ind w:left="517"/>
    </w:pPr>
    <w:rPr>
      <w:rFonts w:ascii="Calibri" w:eastAsia="Calibri" w:hAnsi="Calibri"/>
      <w:lang w:val="en-US"/>
    </w:rPr>
  </w:style>
  <w:style w:type="character" w:customStyle="1" w:styleId="Titre2Car">
    <w:name w:val="Titre 2 Car"/>
    <w:basedOn w:val="Policepardfaut"/>
    <w:link w:val="Titre2"/>
    <w:uiPriority w:val="1"/>
    <w:rsid w:val="00BA0082"/>
    <w:rPr>
      <w:rFonts w:ascii="Arial" w:eastAsia="Calibri Light" w:hAnsi="Arial" w:cs="Calibri Light"/>
      <w:color w:val="000000" w:themeColor="text1"/>
      <w:sz w:val="24"/>
      <w:szCs w:val="28"/>
    </w:rPr>
  </w:style>
  <w:style w:type="character" w:customStyle="1" w:styleId="Titre3Car">
    <w:name w:val="Titre 3 Car"/>
    <w:basedOn w:val="Policepardfaut"/>
    <w:link w:val="Titre3"/>
    <w:uiPriority w:val="1"/>
    <w:rsid w:val="00BA0082"/>
    <w:rPr>
      <w:rFonts w:ascii="Arial" w:eastAsia="Calibri Light" w:hAnsi="Arial"/>
      <w:color w:val="000000" w:themeColor="text1"/>
      <w:sz w:val="24"/>
      <w:lang w:val="en-US"/>
    </w:rPr>
  </w:style>
  <w:style w:type="character" w:customStyle="1" w:styleId="Titre4Car">
    <w:name w:val="Titre 4 Car"/>
    <w:basedOn w:val="Policepardfaut"/>
    <w:link w:val="Titre4"/>
    <w:uiPriority w:val="1"/>
    <w:rsid w:val="00BA0082"/>
    <w:rPr>
      <w:rFonts w:ascii="Calibri" w:eastAsia="Calibri" w:hAnsi="Calibri"/>
      <w:b/>
      <w:bCs/>
      <w:sz w:val="20"/>
      <w:szCs w:val="20"/>
      <w:lang w:val="en-US"/>
    </w:rPr>
  </w:style>
  <w:style w:type="character" w:customStyle="1" w:styleId="Titre5Car">
    <w:name w:val="Titre 5 Car"/>
    <w:basedOn w:val="Policepardfaut"/>
    <w:link w:val="Titre5"/>
    <w:rsid w:val="0021204E"/>
    <w:rPr>
      <w:rFonts w:asciiTheme="majorHAnsi" w:eastAsiaTheme="majorEastAsia" w:hAnsiTheme="majorHAnsi" w:cstheme="majorBidi"/>
      <w:b/>
      <w:sz w:val="20"/>
      <w:szCs w:val="20"/>
      <w:shd w:val="clear" w:color="auto" w:fill="8EAADB" w:themeFill="accent1" w:themeFillTint="99"/>
    </w:rPr>
  </w:style>
  <w:style w:type="character" w:customStyle="1" w:styleId="Titre6Car">
    <w:name w:val="Titre 6 Car"/>
    <w:basedOn w:val="Policepardfaut"/>
    <w:link w:val="Titre6"/>
    <w:rsid w:val="00260248"/>
    <w:rPr>
      <w:rFonts w:asciiTheme="majorHAnsi" w:eastAsiaTheme="majorEastAsia" w:hAnsiTheme="majorHAnsi" w:cstheme="majorBidi"/>
      <w:b/>
      <w:sz w:val="20"/>
      <w:szCs w:val="20"/>
      <w:shd w:val="clear" w:color="auto" w:fill="8EAADB" w:themeFill="accent1" w:themeFillTint="99"/>
    </w:rPr>
  </w:style>
  <w:style w:type="paragraph" w:styleId="TM5">
    <w:name w:val="toc 5"/>
    <w:basedOn w:val="Sectionsecondaire"/>
    <w:next w:val="Normal"/>
    <w:autoRedefine/>
    <w:uiPriority w:val="39"/>
    <w:unhideWhenUsed/>
    <w:rsid w:val="00C64FFB"/>
    <w:pPr>
      <w:numPr>
        <w:numId w:val="0"/>
      </w:numPr>
      <w:shd w:val="clear" w:color="auto" w:fill="auto"/>
      <w:tabs>
        <w:tab w:val="left" w:pos="425"/>
        <w:tab w:val="right" w:leader="dot" w:pos="9628"/>
      </w:tabs>
      <w:spacing w:after="100"/>
    </w:pPr>
    <w:rPr>
      <w:b w:val="0"/>
    </w:rPr>
  </w:style>
  <w:style w:type="paragraph" w:styleId="TM4">
    <w:name w:val="toc 4"/>
    <w:basedOn w:val="Sectionsecondaire"/>
    <w:next w:val="Normal"/>
    <w:autoRedefine/>
    <w:uiPriority w:val="39"/>
    <w:unhideWhenUsed/>
    <w:rsid w:val="00C64FFB"/>
    <w:pPr>
      <w:numPr>
        <w:numId w:val="0"/>
      </w:numPr>
      <w:shd w:val="clear" w:color="auto" w:fill="auto"/>
      <w:tabs>
        <w:tab w:val="left" w:pos="425"/>
        <w:tab w:val="right" w:leader="dot" w:pos="9628"/>
      </w:tabs>
      <w:spacing w:after="100"/>
    </w:pPr>
    <w:rPr>
      <w:b w:val="0"/>
    </w:rPr>
  </w:style>
  <w:style w:type="paragraph" w:styleId="TM6">
    <w:name w:val="toc 6"/>
    <w:basedOn w:val="Sectionsecondaire"/>
    <w:next w:val="Normal"/>
    <w:autoRedefine/>
    <w:uiPriority w:val="39"/>
    <w:unhideWhenUsed/>
    <w:rsid w:val="008D3E95"/>
    <w:pPr>
      <w:shd w:val="clear" w:color="auto" w:fill="auto"/>
      <w:tabs>
        <w:tab w:val="left" w:pos="425"/>
        <w:tab w:val="right" w:leader="dot" w:pos="9628"/>
      </w:tabs>
      <w:spacing w:after="100"/>
    </w:pPr>
    <w:rPr>
      <w:b w:val="0"/>
    </w:rPr>
  </w:style>
  <w:style w:type="numbering" w:customStyle="1" w:styleId="Style1">
    <w:name w:val="Style1"/>
    <w:uiPriority w:val="99"/>
    <w:rsid w:val="00AD1F34"/>
    <w:pPr>
      <w:numPr>
        <w:numId w:val="11"/>
      </w:numPr>
    </w:pPr>
  </w:style>
  <w:style w:type="character" w:customStyle="1" w:styleId="Titre7Car">
    <w:name w:val="Titre 7 Car"/>
    <w:basedOn w:val="Policepardfaut"/>
    <w:link w:val="Titre7"/>
    <w:semiHidden/>
    <w:rsid w:val="001B4261"/>
    <w:rPr>
      <w:rFonts w:asciiTheme="majorHAnsi" w:eastAsiaTheme="majorEastAsia" w:hAnsiTheme="majorHAnsi" w:cstheme="majorBidi"/>
      <w:i/>
      <w:iCs/>
      <w:color w:val="000000"/>
      <w:sz w:val="20"/>
      <w:szCs w:val="24"/>
    </w:rPr>
  </w:style>
  <w:style w:type="character" w:customStyle="1" w:styleId="Titre8Car">
    <w:name w:val="Titre 8 Car"/>
    <w:basedOn w:val="Policepardfaut"/>
    <w:link w:val="Titre8"/>
    <w:semiHidden/>
    <w:rsid w:val="001B4261"/>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semiHidden/>
    <w:rsid w:val="001B4261"/>
    <w:rPr>
      <w:rFonts w:asciiTheme="majorHAnsi" w:eastAsiaTheme="majorEastAsia" w:hAnsiTheme="majorHAnsi" w:cstheme="majorBidi"/>
      <w:i/>
      <w:iCs/>
      <w:color w:val="000000"/>
      <w:sz w:val="20"/>
      <w:szCs w:val="20"/>
    </w:rPr>
  </w:style>
  <w:style w:type="numbering" w:customStyle="1" w:styleId="Style2">
    <w:name w:val="Style2"/>
    <w:uiPriority w:val="99"/>
    <w:rsid w:val="001A2361"/>
    <w:pPr>
      <w:numPr>
        <w:numId w:val="12"/>
      </w:numPr>
    </w:pPr>
  </w:style>
  <w:style w:type="paragraph" w:styleId="Notedefin">
    <w:name w:val="endnote text"/>
    <w:basedOn w:val="Normal"/>
    <w:link w:val="NotedefinCar"/>
    <w:uiPriority w:val="99"/>
    <w:semiHidden/>
    <w:unhideWhenUsed/>
    <w:rsid w:val="00D95327"/>
    <w:pPr>
      <w:spacing w:after="0" w:line="240" w:lineRule="auto"/>
    </w:pPr>
  </w:style>
  <w:style w:type="character" w:customStyle="1" w:styleId="NotedefinCar">
    <w:name w:val="Note de fin Car"/>
    <w:basedOn w:val="Policepardfaut"/>
    <w:link w:val="Notedefin"/>
    <w:uiPriority w:val="99"/>
    <w:semiHidden/>
    <w:rsid w:val="00D95327"/>
    <w:rPr>
      <w:sz w:val="20"/>
      <w:szCs w:val="20"/>
    </w:rPr>
  </w:style>
  <w:style w:type="character" w:styleId="Appeldenotedefin">
    <w:name w:val="endnote reference"/>
    <w:basedOn w:val="Policepardfaut"/>
    <w:uiPriority w:val="99"/>
    <w:semiHidden/>
    <w:unhideWhenUsed/>
    <w:rsid w:val="00D95327"/>
    <w:rPr>
      <w:vertAlign w:val="superscript"/>
    </w:rPr>
  </w:style>
  <w:style w:type="paragraph" w:styleId="Notedebasdepage">
    <w:name w:val="footnote text"/>
    <w:basedOn w:val="Normal"/>
    <w:link w:val="NotedebasdepageCar"/>
    <w:uiPriority w:val="99"/>
    <w:semiHidden/>
    <w:unhideWhenUsed/>
    <w:rsid w:val="00D95327"/>
    <w:pPr>
      <w:spacing w:after="0" w:line="240" w:lineRule="auto"/>
    </w:pPr>
  </w:style>
  <w:style w:type="character" w:customStyle="1" w:styleId="NotedebasdepageCar">
    <w:name w:val="Note de bas de page Car"/>
    <w:basedOn w:val="Policepardfaut"/>
    <w:link w:val="Notedebasdepage"/>
    <w:uiPriority w:val="99"/>
    <w:semiHidden/>
    <w:rsid w:val="00D95327"/>
    <w:rPr>
      <w:sz w:val="20"/>
      <w:szCs w:val="20"/>
    </w:rPr>
  </w:style>
  <w:style w:type="character" w:styleId="Appelnotedebasdep">
    <w:name w:val="footnote reference"/>
    <w:basedOn w:val="Policepardfaut"/>
    <w:uiPriority w:val="99"/>
    <w:semiHidden/>
    <w:unhideWhenUsed/>
    <w:rsid w:val="00D95327"/>
    <w:rPr>
      <w:vertAlign w:val="superscript"/>
    </w:rPr>
  </w:style>
  <w:style w:type="character" w:styleId="Mentionnonrsolue">
    <w:name w:val="Unresolved Mention"/>
    <w:basedOn w:val="Policepardfaut"/>
    <w:uiPriority w:val="99"/>
    <w:semiHidden/>
    <w:unhideWhenUsed/>
    <w:rsid w:val="00275F73"/>
    <w:rPr>
      <w:color w:val="605E5C"/>
      <w:shd w:val="clear" w:color="auto" w:fill="E1DFDD"/>
    </w:rPr>
  </w:style>
  <w:style w:type="character" w:styleId="Lienhypertextesuivivisit">
    <w:name w:val="FollowedHyperlink"/>
    <w:basedOn w:val="Policepardfaut"/>
    <w:uiPriority w:val="99"/>
    <w:semiHidden/>
    <w:unhideWhenUsed/>
    <w:rsid w:val="009D3F14"/>
    <w:rPr>
      <w:color w:val="954F72" w:themeColor="followedHyperlink"/>
      <w:u w:val="single"/>
    </w:rPr>
  </w:style>
  <w:style w:type="character" w:customStyle="1" w:styleId="normaltextrun">
    <w:name w:val="normaltextrun"/>
    <w:basedOn w:val="Policepardfaut"/>
    <w:rsid w:val="005F29D8"/>
  </w:style>
  <w:style w:type="paragraph" w:styleId="Titre">
    <w:name w:val="Title"/>
    <w:basedOn w:val="Normal"/>
    <w:next w:val="Normal"/>
    <w:link w:val="TitreCar"/>
    <w:uiPriority w:val="10"/>
    <w:qFormat/>
    <w:rsid w:val="00455A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5A17"/>
    <w:rPr>
      <w:rFonts w:asciiTheme="majorHAnsi" w:eastAsiaTheme="majorEastAsia" w:hAnsiTheme="majorHAnsi" w:cstheme="majorBidi"/>
      <w:spacing w:val="-10"/>
      <w:kern w:val="28"/>
      <w:sz w:val="56"/>
      <w:szCs w:val="56"/>
    </w:rPr>
  </w:style>
  <w:style w:type="character" w:styleId="Titredulivre">
    <w:name w:val="Book Title"/>
    <w:basedOn w:val="Policepardfaut"/>
    <w:uiPriority w:val="33"/>
    <w:qFormat/>
    <w:rsid w:val="001A7E13"/>
    <w:rPr>
      <w:b/>
      <w:bCs/>
      <w:i/>
      <w:iCs/>
      <w:spacing w:val="5"/>
    </w:rPr>
  </w:style>
  <w:style w:type="character" w:styleId="Mention">
    <w:name w:val="Mention"/>
    <w:basedOn w:val="Policepardfaut"/>
    <w:uiPriority w:val="99"/>
    <w:unhideWhenUsed/>
    <w:rPr>
      <w:color w:val="2B579A"/>
      <w:shd w:val="clear" w:color="auto" w:fill="E6E6E6"/>
    </w:rPr>
  </w:style>
  <w:style w:type="paragraph" w:customStyle="1" w:styleId="Style3">
    <w:name w:val="Style3"/>
    <w:basedOn w:val="Titre1"/>
    <w:link w:val="Style3Car"/>
    <w:qFormat/>
    <w:rsid w:val="00A5031B"/>
    <w:pPr>
      <w:spacing w:before="120"/>
      <w:contextualSpacing w:val="0"/>
    </w:pPr>
    <w:rPr>
      <w:rFonts w:cs="Arial"/>
      <w:sz w:val="24"/>
      <w:szCs w:val="24"/>
    </w:rPr>
  </w:style>
  <w:style w:type="paragraph" w:customStyle="1" w:styleId="Style4">
    <w:name w:val="Style4"/>
    <w:basedOn w:val="Titre1"/>
    <w:link w:val="Style4Car"/>
    <w:qFormat/>
    <w:rsid w:val="00A5031B"/>
    <w:pPr>
      <w:numPr>
        <w:ilvl w:val="1"/>
      </w:numPr>
      <w:spacing w:before="120"/>
      <w:ind w:left="357" w:hanging="357"/>
      <w:contextualSpacing w:val="0"/>
    </w:pPr>
    <w:rPr>
      <w:rFonts w:cs="Arial"/>
      <w:caps w:val="0"/>
      <w:szCs w:val="20"/>
    </w:rPr>
  </w:style>
  <w:style w:type="character" w:customStyle="1" w:styleId="Style3Car">
    <w:name w:val="Style3 Car"/>
    <w:basedOn w:val="Titre1Car"/>
    <w:link w:val="Style3"/>
    <w:rsid w:val="00A5031B"/>
    <w:rPr>
      <w:rFonts w:ascii="Arial" w:eastAsiaTheme="majorEastAsia" w:hAnsi="Arial" w:cs="Arial"/>
      <w:b w:val="0"/>
      <w:bCs w:val="0"/>
      <w:caps/>
      <w:color w:val="000000" w:themeColor="text1"/>
      <w:sz w:val="24"/>
      <w:szCs w:val="24"/>
      <w:shd w:val="clear" w:color="auto" w:fill="8EAADB" w:themeFill="accent1" w:themeFillTint="99"/>
    </w:rPr>
  </w:style>
  <w:style w:type="character" w:customStyle="1" w:styleId="Style4Car">
    <w:name w:val="Style4 Car"/>
    <w:basedOn w:val="Titre1Car"/>
    <w:link w:val="Style4"/>
    <w:rsid w:val="00A5031B"/>
    <w:rPr>
      <w:rFonts w:ascii="Arial" w:eastAsiaTheme="majorEastAsia" w:hAnsi="Arial" w:cs="Arial"/>
      <w:b w:val="0"/>
      <w:bCs w:val="0"/>
      <w:caps w:val="0"/>
      <w:color w:val="000000" w:themeColor="text1"/>
      <w:sz w:val="20"/>
      <w:szCs w:val="20"/>
      <w:shd w:val="clear" w:color="auto" w:fill="8EAADB" w:themeFill="accent1" w:themeFillTint="99"/>
    </w:rPr>
  </w:style>
  <w:style w:type="paragraph" w:customStyle="1" w:styleId="Paragraphe1">
    <w:name w:val="Paragraphe 1"/>
    <w:aliases w:val="Parag1"/>
    <w:basedOn w:val="Normal"/>
    <w:next w:val="Normal"/>
    <w:link w:val="Paragraphe1Car"/>
    <w:qFormat/>
    <w:rsid w:val="00C6316A"/>
    <w:pPr>
      <w:spacing w:before="240" w:after="0" w:line="280" w:lineRule="exact"/>
      <w:jc w:val="both"/>
    </w:pPr>
    <w:rPr>
      <w:rFonts w:ascii="Arial Narrow" w:eastAsia="Times New Roman" w:hAnsi="Arial Narrow" w:cs="Calibri"/>
      <w:sz w:val="22"/>
      <w:szCs w:val="22"/>
    </w:rPr>
  </w:style>
  <w:style w:type="character" w:customStyle="1" w:styleId="Paragraphe1Car">
    <w:name w:val="Paragraphe 1 Car"/>
    <w:aliases w:val="Parag1 Car"/>
    <w:basedOn w:val="Policepardfaut"/>
    <w:link w:val="Paragraphe1"/>
    <w:rsid w:val="00C6316A"/>
    <w:rPr>
      <w:rFonts w:ascii="Arial Narrow" w:eastAsia="Times New Roman" w:hAnsi="Arial Narrow" w:cs="Calibri"/>
    </w:rPr>
  </w:style>
  <w:style w:type="paragraph" w:customStyle="1" w:styleId="Style5">
    <w:name w:val="Style5"/>
    <w:basedOn w:val="Style4"/>
    <w:link w:val="Style5Car"/>
    <w:qFormat/>
    <w:rsid w:val="000B0D4E"/>
    <w:pPr>
      <w:numPr>
        <w:ilvl w:val="2"/>
      </w:numPr>
      <w:ind w:left="357" w:hanging="357"/>
    </w:pPr>
  </w:style>
  <w:style w:type="character" w:customStyle="1" w:styleId="Style5Car">
    <w:name w:val="Style5 Car"/>
    <w:basedOn w:val="Style4Car"/>
    <w:link w:val="Style5"/>
    <w:rsid w:val="000B0D4E"/>
    <w:rPr>
      <w:rFonts w:ascii="Arial" w:eastAsiaTheme="majorEastAsia" w:hAnsi="Arial" w:cs="Arial"/>
      <w:b w:val="0"/>
      <w:bCs w:val="0"/>
      <w:caps w:val="0"/>
      <w:color w:val="000000" w:themeColor="text1"/>
      <w:sz w:val="20"/>
      <w:szCs w:val="20"/>
      <w:shd w:val="clear" w:color="auto" w:fill="8EAADB" w:themeFill="accent1" w:themeFillTint="99"/>
    </w:rPr>
  </w:style>
  <w:style w:type="paragraph" w:styleId="Corpsdetexte">
    <w:name w:val="Body Text"/>
    <w:basedOn w:val="Normal"/>
    <w:link w:val="CorpsdetexteCar"/>
    <w:uiPriority w:val="99"/>
    <w:semiHidden/>
    <w:unhideWhenUsed/>
    <w:rsid w:val="00BA0082"/>
    <w:pPr>
      <w:spacing w:after="120"/>
    </w:pPr>
  </w:style>
  <w:style w:type="character" w:customStyle="1" w:styleId="CorpsdetexteCar">
    <w:name w:val="Corps de texte Car"/>
    <w:basedOn w:val="Policepardfaut"/>
    <w:link w:val="Corpsdetexte"/>
    <w:uiPriority w:val="99"/>
    <w:semiHidden/>
    <w:rsid w:val="00BA00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5490">
      <w:bodyDiv w:val="1"/>
      <w:marLeft w:val="0"/>
      <w:marRight w:val="0"/>
      <w:marTop w:val="0"/>
      <w:marBottom w:val="0"/>
      <w:divBdr>
        <w:top w:val="none" w:sz="0" w:space="0" w:color="auto"/>
        <w:left w:val="none" w:sz="0" w:space="0" w:color="auto"/>
        <w:bottom w:val="none" w:sz="0" w:space="0" w:color="auto"/>
        <w:right w:val="none" w:sz="0" w:space="0" w:color="auto"/>
      </w:divBdr>
    </w:div>
    <w:div w:id="305402147">
      <w:bodyDiv w:val="1"/>
      <w:marLeft w:val="0"/>
      <w:marRight w:val="0"/>
      <w:marTop w:val="0"/>
      <w:marBottom w:val="0"/>
      <w:divBdr>
        <w:top w:val="none" w:sz="0" w:space="0" w:color="auto"/>
        <w:left w:val="none" w:sz="0" w:space="0" w:color="auto"/>
        <w:bottom w:val="none" w:sz="0" w:space="0" w:color="auto"/>
        <w:right w:val="none" w:sz="0" w:space="0" w:color="auto"/>
      </w:divBdr>
    </w:div>
    <w:div w:id="373848972">
      <w:bodyDiv w:val="1"/>
      <w:marLeft w:val="0"/>
      <w:marRight w:val="0"/>
      <w:marTop w:val="0"/>
      <w:marBottom w:val="0"/>
      <w:divBdr>
        <w:top w:val="none" w:sz="0" w:space="0" w:color="auto"/>
        <w:left w:val="none" w:sz="0" w:space="0" w:color="auto"/>
        <w:bottom w:val="none" w:sz="0" w:space="0" w:color="auto"/>
        <w:right w:val="none" w:sz="0" w:space="0" w:color="auto"/>
      </w:divBdr>
    </w:div>
    <w:div w:id="440299161">
      <w:bodyDiv w:val="1"/>
      <w:marLeft w:val="0"/>
      <w:marRight w:val="0"/>
      <w:marTop w:val="0"/>
      <w:marBottom w:val="0"/>
      <w:divBdr>
        <w:top w:val="none" w:sz="0" w:space="0" w:color="auto"/>
        <w:left w:val="none" w:sz="0" w:space="0" w:color="auto"/>
        <w:bottom w:val="none" w:sz="0" w:space="0" w:color="auto"/>
        <w:right w:val="none" w:sz="0" w:space="0" w:color="auto"/>
      </w:divBdr>
    </w:div>
    <w:div w:id="653486937">
      <w:bodyDiv w:val="1"/>
      <w:marLeft w:val="0"/>
      <w:marRight w:val="0"/>
      <w:marTop w:val="0"/>
      <w:marBottom w:val="0"/>
      <w:divBdr>
        <w:top w:val="none" w:sz="0" w:space="0" w:color="auto"/>
        <w:left w:val="none" w:sz="0" w:space="0" w:color="auto"/>
        <w:bottom w:val="none" w:sz="0" w:space="0" w:color="auto"/>
        <w:right w:val="none" w:sz="0" w:space="0" w:color="auto"/>
      </w:divBdr>
    </w:div>
    <w:div w:id="1155142245">
      <w:bodyDiv w:val="1"/>
      <w:marLeft w:val="0"/>
      <w:marRight w:val="0"/>
      <w:marTop w:val="0"/>
      <w:marBottom w:val="0"/>
      <w:divBdr>
        <w:top w:val="none" w:sz="0" w:space="0" w:color="auto"/>
        <w:left w:val="none" w:sz="0" w:space="0" w:color="auto"/>
        <w:bottom w:val="none" w:sz="0" w:space="0" w:color="auto"/>
        <w:right w:val="none" w:sz="0" w:space="0" w:color="auto"/>
      </w:divBdr>
    </w:div>
    <w:div w:id="1838232074">
      <w:bodyDiv w:val="1"/>
      <w:marLeft w:val="0"/>
      <w:marRight w:val="0"/>
      <w:marTop w:val="0"/>
      <w:marBottom w:val="0"/>
      <w:divBdr>
        <w:top w:val="none" w:sz="0" w:space="0" w:color="auto"/>
        <w:left w:val="none" w:sz="0" w:space="0" w:color="auto"/>
        <w:bottom w:val="none" w:sz="0" w:space="0" w:color="auto"/>
        <w:right w:val="none" w:sz="0" w:space="0" w:color="auto"/>
      </w:divBdr>
    </w:div>
    <w:div w:id="1950357037">
      <w:bodyDiv w:val="1"/>
      <w:marLeft w:val="0"/>
      <w:marRight w:val="0"/>
      <w:marTop w:val="0"/>
      <w:marBottom w:val="0"/>
      <w:divBdr>
        <w:top w:val="none" w:sz="0" w:space="0" w:color="auto"/>
        <w:left w:val="none" w:sz="0" w:space="0" w:color="auto"/>
        <w:bottom w:val="none" w:sz="0" w:space="0" w:color="auto"/>
        <w:right w:val="none" w:sz="0" w:space="0" w:color="auto"/>
      </w:divBdr>
      <w:divsChild>
        <w:div w:id="100036404">
          <w:marLeft w:val="0"/>
          <w:marRight w:val="0"/>
          <w:marTop w:val="0"/>
          <w:marBottom w:val="0"/>
          <w:divBdr>
            <w:top w:val="none" w:sz="0" w:space="0" w:color="auto"/>
            <w:left w:val="none" w:sz="0" w:space="0" w:color="auto"/>
            <w:bottom w:val="none" w:sz="0" w:space="0" w:color="auto"/>
            <w:right w:val="none" w:sz="0" w:space="0" w:color="auto"/>
          </w:divBdr>
          <w:divsChild>
            <w:div w:id="845823786">
              <w:marLeft w:val="0"/>
              <w:marRight w:val="0"/>
              <w:marTop w:val="0"/>
              <w:marBottom w:val="0"/>
              <w:divBdr>
                <w:top w:val="none" w:sz="0" w:space="0" w:color="auto"/>
                <w:left w:val="none" w:sz="0" w:space="0" w:color="auto"/>
                <w:bottom w:val="none" w:sz="0" w:space="0" w:color="auto"/>
                <w:right w:val="none" w:sz="0" w:space="0" w:color="auto"/>
              </w:divBdr>
            </w:div>
            <w:div w:id="873927903">
              <w:marLeft w:val="0"/>
              <w:marRight w:val="0"/>
              <w:marTop w:val="0"/>
              <w:marBottom w:val="0"/>
              <w:divBdr>
                <w:top w:val="none" w:sz="0" w:space="0" w:color="auto"/>
                <w:left w:val="none" w:sz="0" w:space="0" w:color="auto"/>
                <w:bottom w:val="none" w:sz="0" w:space="0" w:color="auto"/>
                <w:right w:val="none" w:sz="0" w:space="0" w:color="auto"/>
              </w:divBdr>
            </w:div>
            <w:div w:id="973412220">
              <w:marLeft w:val="0"/>
              <w:marRight w:val="0"/>
              <w:marTop w:val="0"/>
              <w:marBottom w:val="0"/>
              <w:divBdr>
                <w:top w:val="none" w:sz="0" w:space="0" w:color="auto"/>
                <w:left w:val="none" w:sz="0" w:space="0" w:color="auto"/>
                <w:bottom w:val="none" w:sz="0" w:space="0" w:color="auto"/>
                <w:right w:val="none" w:sz="0" w:space="0" w:color="auto"/>
              </w:divBdr>
            </w:div>
          </w:divsChild>
        </w:div>
        <w:div w:id="198513760">
          <w:marLeft w:val="0"/>
          <w:marRight w:val="0"/>
          <w:marTop w:val="0"/>
          <w:marBottom w:val="0"/>
          <w:divBdr>
            <w:top w:val="none" w:sz="0" w:space="0" w:color="auto"/>
            <w:left w:val="none" w:sz="0" w:space="0" w:color="auto"/>
            <w:bottom w:val="none" w:sz="0" w:space="0" w:color="auto"/>
            <w:right w:val="none" w:sz="0" w:space="0" w:color="auto"/>
          </w:divBdr>
          <w:divsChild>
            <w:div w:id="24330698">
              <w:marLeft w:val="0"/>
              <w:marRight w:val="0"/>
              <w:marTop w:val="0"/>
              <w:marBottom w:val="0"/>
              <w:divBdr>
                <w:top w:val="none" w:sz="0" w:space="0" w:color="auto"/>
                <w:left w:val="none" w:sz="0" w:space="0" w:color="auto"/>
                <w:bottom w:val="none" w:sz="0" w:space="0" w:color="auto"/>
                <w:right w:val="none" w:sz="0" w:space="0" w:color="auto"/>
              </w:divBdr>
            </w:div>
            <w:div w:id="1752005661">
              <w:marLeft w:val="0"/>
              <w:marRight w:val="0"/>
              <w:marTop w:val="0"/>
              <w:marBottom w:val="0"/>
              <w:divBdr>
                <w:top w:val="none" w:sz="0" w:space="0" w:color="auto"/>
                <w:left w:val="none" w:sz="0" w:space="0" w:color="auto"/>
                <w:bottom w:val="none" w:sz="0" w:space="0" w:color="auto"/>
                <w:right w:val="none" w:sz="0" w:space="0" w:color="auto"/>
              </w:divBdr>
            </w:div>
            <w:div w:id="1982493591">
              <w:marLeft w:val="0"/>
              <w:marRight w:val="0"/>
              <w:marTop w:val="0"/>
              <w:marBottom w:val="0"/>
              <w:divBdr>
                <w:top w:val="none" w:sz="0" w:space="0" w:color="auto"/>
                <w:left w:val="none" w:sz="0" w:space="0" w:color="auto"/>
                <w:bottom w:val="none" w:sz="0" w:space="0" w:color="auto"/>
                <w:right w:val="none" w:sz="0" w:space="0" w:color="auto"/>
              </w:divBdr>
            </w:div>
          </w:divsChild>
        </w:div>
        <w:div w:id="260994995">
          <w:marLeft w:val="0"/>
          <w:marRight w:val="0"/>
          <w:marTop w:val="0"/>
          <w:marBottom w:val="0"/>
          <w:divBdr>
            <w:top w:val="none" w:sz="0" w:space="0" w:color="auto"/>
            <w:left w:val="none" w:sz="0" w:space="0" w:color="auto"/>
            <w:bottom w:val="none" w:sz="0" w:space="0" w:color="auto"/>
            <w:right w:val="none" w:sz="0" w:space="0" w:color="auto"/>
          </w:divBdr>
          <w:divsChild>
            <w:div w:id="78528413">
              <w:marLeft w:val="0"/>
              <w:marRight w:val="0"/>
              <w:marTop w:val="0"/>
              <w:marBottom w:val="0"/>
              <w:divBdr>
                <w:top w:val="none" w:sz="0" w:space="0" w:color="auto"/>
                <w:left w:val="none" w:sz="0" w:space="0" w:color="auto"/>
                <w:bottom w:val="none" w:sz="0" w:space="0" w:color="auto"/>
                <w:right w:val="none" w:sz="0" w:space="0" w:color="auto"/>
              </w:divBdr>
            </w:div>
          </w:divsChild>
        </w:div>
        <w:div w:id="566258736">
          <w:marLeft w:val="0"/>
          <w:marRight w:val="0"/>
          <w:marTop w:val="0"/>
          <w:marBottom w:val="0"/>
          <w:divBdr>
            <w:top w:val="none" w:sz="0" w:space="0" w:color="auto"/>
            <w:left w:val="none" w:sz="0" w:space="0" w:color="auto"/>
            <w:bottom w:val="none" w:sz="0" w:space="0" w:color="auto"/>
            <w:right w:val="none" w:sz="0" w:space="0" w:color="auto"/>
          </w:divBdr>
          <w:divsChild>
            <w:div w:id="175846201">
              <w:marLeft w:val="0"/>
              <w:marRight w:val="0"/>
              <w:marTop w:val="0"/>
              <w:marBottom w:val="0"/>
              <w:divBdr>
                <w:top w:val="none" w:sz="0" w:space="0" w:color="auto"/>
                <w:left w:val="none" w:sz="0" w:space="0" w:color="auto"/>
                <w:bottom w:val="none" w:sz="0" w:space="0" w:color="auto"/>
                <w:right w:val="none" w:sz="0" w:space="0" w:color="auto"/>
              </w:divBdr>
            </w:div>
          </w:divsChild>
        </w:div>
        <w:div w:id="658119109">
          <w:marLeft w:val="0"/>
          <w:marRight w:val="0"/>
          <w:marTop w:val="0"/>
          <w:marBottom w:val="0"/>
          <w:divBdr>
            <w:top w:val="none" w:sz="0" w:space="0" w:color="auto"/>
            <w:left w:val="none" w:sz="0" w:space="0" w:color="auto"/>
            <w:bottom w:val="none" w:sz="0" w:space="0" w:color="auto"/>
            <w:right w:val="none" w:sz="0" w:space="0" w:color="auto"/>
          </w:divBdr>
          <w:divsChild>
            <w:div w:id="429010431">
              <w:marLeft w:val="0"/>
              <w:marRight w:val="0"/>
              <w:marTop w:val="0"/>
              <w:marBottom w:val="0"/>
              <w:divBdr>
                <w:top w:val="none" w:sz="0" w:space="0" w:color="auto"/>
                <w:left w:val="none" w:sz="0" w:space="0" w:color="auto"/>
                <w:bottom w:val="none" w:sz="0" w:space="0" w:color="auto"/>
                <w:right w:val="none" w:sz="0" w:space="0" w:color="auto"/>
              </w:divBdr>
            </w:div>
          </w:divsChild>
        </w:div>
        <w:div w:id="717827552">
          <w:marLeft w:val="0"/>
          <w:marRight w:val="0"/>
          <w:marTop w:val="0"/>
          <w:marBottom w:val="0"/>
          <w:divBdr>
            <w:top w:val="none" w:sz="0" w:space="0" w:color="auto"/>
            <w:left w:val="none" w:sz="0" w:space="0" w:color="auto"/>
            <w:bottom w:val="none" w:sz="0" w:space="0" w:color="auto"/>
            <w:right w:val="none" w:sz="0" w:space="0" w:color="auto"/>
          </w:divBdr>
          <w:divsChild>
            <w:div w:id="1179925599">
              <w:marLeft w:val="0"/>
              <w:marRight w:val="0"/>
              <w:marTop w:val="0"/>
              <w:marBottom w:val="0"/>
              <w:divBdr>
                <w:top w:val="none" w:sz="0" w:space="0" w:color="auto"/>
                <w:left w:val="none" w:sz="0" w:space="0" w:color="auto"/>
                <w:bottom w:val="none" w:sz="0" w:space="0" w:color="auto"/>
                <w:right w:val="none" w:sz="0" w:space="0" w:color="auto"/>
              </w:divBdr>
            </w:div>
          </w:divsChild>
        </w:div>
        <w:div w:id="804809194">
          <w:marLeft w:val="0"/>
          <w:marRight w:val="0"/>
          <w:marTop w:val="0"/>
          <w:marBottom w:val="0"/>
          <w:divBdr>
            <w:top w:val="none" w:sz="0" w:space="0" w:color="auto"/>
            <w:left w:val="none" w:sz="0" w:space="0" w:color="auto"/>
            <w:bottom w:val="none" w:sz="0" w:space="0" w:color="auto"/>
            <w:right w:val="none" w:sz="0" w:space="0" w:color="auto"/>
          </w:divBdr>
          <w:divsChild>
            <w:div w:id="92291721">
              <w:marLeft w:val="0"/>
              <w:marRight w:val="0"/>
              <w:marTop w:val="0"/>
              <w:marBottom w:val="0"/>
              <w:divBdr>
                <w:top w:val="none" w:sz="0" w:space="0" w:color="auto"/>
                <w:left w:val="none" w:sz="0" w:space="0" w:color="auto"/>
                <w:bottom w:val="none" w:sz="0" w:space="0" w:color="auto"/>
                <w:right w:val="none" w:sz="0" w:space="0" w:color="auto"/>
              </w:divBdr>
            </w:div>
          </w:divsChild>
        </w:div>
        <w:div w:id="1038314717">
          <w:marLeft w:val="0"/>
          <w:marRight w:val="0"/>
          <w:marTop w:val="0"/>
          <w:marBottom w:val="0"/>
          <w:divBdr>
            <w:top w:val="none" w:sz="0" w:space="0" w:color="auto"/>
            <w:left w:val="none" w:sz="0" w:space="0" w:color="auto"/>
            <w:bottom w:val="none" w:sz="0" w:space="0" w:color="auto"/>
            <w:right w:val="none" w:sz="0" w:space="0" w:color="auto"/>
          </w:divBdr>
          <w:divsChild>
            <w:div w:id="1621718346">
              <w:marLeft w:val="0"/>
              <w:marRight w:val="0"/>
              <w:marTop w:val="0"/>
              <w:marBottom w:val="0"/>
              <w:divBdr>
                <w:top w:val="none" w:sz="0" w:space="0" w:color="auto"/>
                <w:left w:val="none" w:sz="0" w:space="0" w:color="auto"/>
                <w:bottom w:val="none" w:sz="0" w:space="0" w:color="auto"/>
                <w:right w:val="none" w:sz="0" w:space="0" w:color="auto"/>
              </w:divBdr>
            </w:div>
          </w:divsChild>
        </w:div>
        <w:div w:id="1272778670">
          <w:marLeft w:val="0"/>
          <w:marRight w:val="0"/>
          <w:marTop w:val="0"/>
          <w:marBottom w:val="0"/>
          <w:divBdr>
            <w:top w:val="none" w:sz="0" w:space="0" w:color="auto"/>
            <w:left w:val="none" w:sz="0" w:space="0" w:color="auto"/>
            <w:bottom w:val="none" w:sz="0" w:space="0" w:color="auto"/>
            <w:right w:val="none" w:sz="0" w:space="0" w:color="auto"/>
          </w:divBdr>
          <w:divsChild>
            <w:div w:id="109668915">
              <w:marLeft w:val="0"/>
              <w:marRight w:val="0"/>
              <w:marTop w:val="0"/>
              <w:marBottom w:val="0"/>
              <w:divBdr>
                <w:top w:val="none" w:sz="0" w:space="0" w:color="auto"/>
                <w:left w:val="none" w:sz="0" w:space="0" w:color="auto"/>
                <w:bottom w:val="none" w:sz="0" w:space="0" w:color="auto"/>
                <w:right w:val="none" w:sz="0" w:space="0" w:color="auto"/>
              </w:divBdr>
            </w:div>
          </w:divsChild>
        </w:div>
        <w:div w:id="1504205130">
          <w:marLeft w:val="0"/>
          <w:marRight w:val="0"/>
          <w:marTop w:val="0"/>
          <w:marBottom w:val="0"/>
          <w:divBdr>
            <w:top w:val="none" w:sz="0" w:space="0" w:color="auto"/>
            <w:left w:val="none" w:sz="0" w:space="0" w:color="auto"/>
            <w:bottom w:val="none" w:sz="0" w:space="0" w:color="auto"/>
            <w:right w:val="none" w:sz="0" w:space="0" w:color="auto"/>
          </w:divBdr>
          <w:divsChild>
            <w:div w:id="166605513">
              <w:marLeft w:val="0"/>
              <w:marRight w:val="0"/>
              <w:marTop w:val="0"/>
              <w:marBottom w:val="0"/>
              <w:divBdr>
                <w:top w:val="none" w:sz="0" w:space="0" w:color="auto"/>
                <w:left w:val="none" w:sz="0" w:space="0" w:color="auto"/>
                <w:bottom w:val="none" w:sz="0" w:space="0" w:color="auto"/>
                <w:right w:val="none" w:sz="0" w:space="0" w:color="auto"/>
              </w:divBdr>
            </w:div>
          </w:divsChild>
        </w:div>
        <w:div w:id="1511874673">
          <w:marLeft w:val="0"/>
          <w:marRight w:val="0"/>
          <w:marTop w:val="0"/>
          <w:marBottom w:val="0"/>
          <w:divBdr>
            <w:top w:val="none" w:sz="0" w:space="0" w:color="auto"/>
            <w:left w:val="none" w:sz="0" w:space="0" w:color="auto"/>
            <w:bottom w:val="none" w:sz="0" w:space="0" w:color="auto"/>
            <w:right w:val="none" w:sz="0" w:space="0" w:color="auto"/>
          </w:divBdr>
          <w:divsChild>
            <w:div w:id="57284669">
              <w:marLeft w:val="0"/>
              <w:marRight w:val="0"/>
              <w:marTop w:val="0"/>
              <w:marBottom w:val="0"/>
              <w:divBdr>
                <w:top w:val="none" w:sz="0" w:space="0" w:color="auto"/>
                <w:left w:val="none" w:sz="0" w:space="0" w:color="auto"/>
                <w:bottom w:val="none" w:sz="0" w:space="0" w:color="auto"/>
                <w:right w:val="none" w:sz="0" w:space="0" w:color="auto"/>
              </w:divBdr>
            </w:div>
            <w:div w:id="459038889">
              <w:marLeft w:val="0"/>
              <w:marRight w:val="0"/>
              <w:marTop w:val="0"/>
              <w:marBottom w:val="0"/>
              <w:divBdr>
                <w:top w:val="none" w:sz="0" w:space="0" w:color="auto"/>
                <w:left w:val="none" w:sz="0" w:space="0" w:color="auto"/>
                <w:bottom w:val="none" w:sz="0" w:space="0" w:color="auto"/>
                <w:right w:val="none" w:sz="0" w:space="0" w:color="auto"/>
              </w:divBdr>
            </w:div>
            <w:div w:id="1461069046">
              <w:marLeft w:val="0"/>
              <w:marRight w:val="0"/>
              <w:marTop w:val="0"/>
              <w:marBottom w:val="0"/>
              <w:divBdr>
                <w:top w:val="none" w:sz="0" w:space="0" w:color="auto"/>
                <w:left w:val="none" w:sz="0" w:space="0" w:color="auto"/>
                <w:bottom w:val="none" w:sz="0" w:space="0" w:color="auto"/>
                <w:right w:val="none" w:sz="0" w:space="0" w:color="auto"/>
              </w:divBdr>
            </w:div>
          </w:divsChild>
        </w:div>
        <w:div w:id="1695645271">
          <w:marLeft w:val="0"/>
          <w:marRight w:val="0"/>
          <w:marTop w:val="0"/>
          <w:marBottom w:val="0"/>
          <w:divBdr>
            <w:top w:val="none" w:sz="0" w:space="0" w:color="auto"/>
            <w:left w:val="none" w:sz="0" w:space="0" w:color="auto"/>
            <w:bottom w:val="none" w:sz="0" w:space="0" w:color="auto"/>
            <w:right w:val="none" w:sz="0" w:space="0" w:color="auto"/>
          </w:divBdr>
          <w:divsChild>
            <w:div w:id="311058381">
              <w:marLeft w:val="0"/>
              <w:marRight w:val="0"/>
              <w:marTop w:val="0"/>
              <w:marBottom w:val="0"/>
              <w:divBdr>
                <w:top w:val="none" w:sz="0" w:space="0" w:color="auto"/>
                <w:left w:val="none" w:sz="0" w:space="0" w:color="auto"/>
                <w:bottom w:val="none" w:sz="0" w:space="0" w:color="auto"/>
                <w:right w:val="none" w:sz="0" w:space="0" w:color="auto"/>
              </w:divBdr>
            </w:div>
            <w:div w:id="954868869">
              <w:marLeft w:val="0"/>
              <w:marRight w:val="0"/>
              <w:marTop w:val="0"/>
              <w:marBottom w:val="0"/>
              <w:divBdr>
                <w:top w:val="none" w:sz="0" w:space="0" w:color="auto"/>
                <w:left w:val="none" w:sz="0" w:space="0" w:color="auto"/>
                <w:bottom w:val="none" w:sz="0" w:space="0" w:color="auto"/>
                <w:right w:val="none" w:sz="0" w:space="0" w:color="auto"/>
              </w:divBdr>
            </w:div>
          </w:divsChild>
        </w:div>
        <w:div w:id="1872919594">
          <w:marLeft w:val="0"/>
          <w:marRight w:val="0"/>
          <w:marTop w:val="0"/>
          <w:marBottom w:val="0"/>
          <w:divBdr>
            <w:top w:val="none" w:sz="0" w:space="0" w:color="auto"/>
            <w:left w:val="none" w:sz="0" w:space="0" w:color="auto"/>
            <w:bottom w:val="none" w:sz="0" w:space="0" w:color="auto"/>
            <w:right w:val="none" w:sz="0" w:space="0" w:color="auto"/>
          </w:divBdr>
          <w:divsChild>
            <w:div w:id="1621297159">
              <w:marLeft w:val="0"/>
              <w:marRight w:val="0"/>
              <w:marTop w:val="0"/>
              <w:marBottom w:val="0"/>
              <w:divBdr>
                <w:top w:val="none" w:sz="0" w:space="0" w:color="auto"/>
                <w:left w:val="none" w:sz="0" w:space="0" w:color="auto"/>
                <w:bottom w:val="none" w:sz="0" w:space="0" w:color="auto"/>
                <w:right w:val="none" w:sz="0" w:space="0" w:color="auto"/>
              </w:divBdr>
            </w:div>
          </w:divsChild>
        </w:div>
        <w:div w:id="2129742201">
          <w:marLeft w:val="0"/>
          <w:marRight w:val="0"/>
          <w:marTop w:val="0"/>
          <w:marBottom w:val="0"/>
          <w:divBdr>
            <w:top w:val="none" w:sz="0" w:space="0" w:color="auto"/>
            <w:left w:val="none" w:sz="0" w:space="0" w:color="auto"/>
            <w:bottom w:val="none" w:sz="0" w:space="0" w:color="auto"/>
            <w:right w:val="none" w:sz="0" w:space="0" w:color="auto"/>
          </w:divBdr>
          <w:divsChild>
            <w:div w:id="55400334">
              <w:marLeft w:val="0"/>
              <w:marRight w:val="0"/>
              <w:marTop w:val="0"/>
              <w:marBottom w:val="0"/>
              <w:divBdr>
                <w:top w:val="none" w:sz="0" w:space="0" w:color="auto"/>
                <w:left w:val="none" w:sz="0" w:space="0" w:color="auto"/>
                <w:bottom w:val="none" w:sz="0" w:space="0" w:color="auto"/>
                <w:right w:val="none" w:sz="0" w:space="0" w:color="auto"/>
              </w:divBdr>
            </w:div>
            <w:div w:id="246575631">
              <w:marLeft w:val="0"/>
              <w:marRight w:val="0"/>
              <w:marTop w:val="0"/>
              <w:marBottom w:val="0"/>
              <w:divBdr>
                <w:top w:val="none" w:sz="0" w:space="0" w:color="auto"/>
                <w:left w:val="none" w:sz="0" w:space="0" w:color="auto"/>
                <w:bottom w:val="none" w:sz="0" w:space="0" w:color="auto"/>
                <w:right w:val="none" w:sz="0" w:space="0" w:color="auto"/>
              </w:divBdr>
            </w:div>
            <w:div w:id="1465083334">
              <w:marLeft w:val="0"/>
              <w:marRight w:val="0"/>
              <w:marTop w:val="0"/>
              <w:marBottom w:val="0"/>
              <w:divBdr>
                <w:top w:val="none" w:sz="0" w:space="0" w:color="auto"/>
                <w:left w:val="none" w:sz="0" w:space="0" w:color="auto"/>
                <w:bottom w:val="none" w:sz="0" w:space="0" w:color="auto"/>
                <w:right w:val="none" w:sz="0" w:space="0" w:color="auto"/>
              </w:divBdr>
            </w:div>
          </w:divsChild>
        </w:div>
        <w:div w:id="2139453410">
          <w:marLeft w:val="0"/>
          <w:marRight w:val="0"/>
          <w:marTop w:val="0"/>
          <w:marBottom w:val="0"/>
          <w:divBdr>
            <w:top w:val="none" w:sz="0" w:space="0" w:color="auto"/>
            <w:left w:val="none" w:sz="0" w:space="0" w:color="auto"/>
            <w:bottom w:val="none" w:sz="0" w:space="0" w:color="auto"/>
            <w:right w:val="none" w:sz="0" w:space="0" w:color="auto"/>
          </w:divBdr>
          <w:divsChild>
            <w:div w:id="488516759">
              <w:marLeft w:val="0"/>
              <w:marRight w:val="0"/>
              <w:marTop w:val="0"/>
              <w:marBottom w:val="0"/>
              <w:divBdr>
                <w:top w:val="none" w:sz="0" w:space="0" w:color="auto"/>
                <w:left w:val="none" w:sz="0" w:space="0" w:color="auto"/>
                <w:bottom w:val="none" w:sz="0" w:space="0" w:color="auto"/>
                <w:right w:val="none" w:sz="0" w:space="0" w:color="auto"/>
              </w:divBdr>
            </w:div>
            <w:div w:id="992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6EA8908E9064FADA3B03771A760FF" ma:contentTypeVersion="6" ma:contentTypeDescription="Crée un document." ma:contentTypeScope="" ma:versionID="0eac3508e6c2477cc296f081f9840456">
  <xsd:schema xmlns:xsd="http://www.w3.org/2001/XMLSchema" xmlns:xs="http://www.w3.org/2001/XMLSchema" xmlns:p="http://schemas.microsoft.com/office/2006/metadata/properties" xmlns:ns2="bfa723f6-532a-48e3-bced-dc913a5f02e0" xmlns:ns3="686ff991-341e-4a42-8450-c9f755263d40" targetNamespace="http://schemas.microsoft.com/office/2006/metadata/properties" ma:root="true" ma:fieldsID="741ff20c77e961b97906882a49d73121" ns2:_="" ns3:_="">
    <xsd:import namespace="bfa723f6-532a-48e3-bced-dc913a5f02e0"/>
    <xsd:import namespace="686ff991-341e-4a42-8450-c9f755263d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23f6-532a-48e3-bced-dc913a5f02e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ff991-341e-4a42-8450-c9f755263d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04DD-227D-4293-B324-2A9B1F17E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7D2CD-65E0-4F4B-A1B8-8BF304C9AC8E}">
  <ds:schemaRefs>
    <ds:schemaRef ds:uri="http://schemas.microsoft.com/sharepoint/v3/contenttype/forms"/>
  </ds:schemaRefs>
</ds:datastoreItem>
</file>

<file path=customXml/itemProps3.xml><?xml version="1.0" encoding="utf-8"?>
<ds:datastoreItem xmlns:ds="http://schemas.openxmlformats.org/officeDocument/2006/customXml" ds:itemID="{E434ED47-75EC-45D9-8EAB-AC2C46CF9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23f6-532a-48e3-bced-dc913a5f02e0"/>
    <ds:schemaRef ds:uri="686ff991-341e-4a42-8450-c9f755263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3C8F8-8235-4F42-993F-30441C87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1505</Words>
  <Characters>8282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Parent</dc:creator>
  <cp:keywords/>
  <dc:description/>
  <cp:lastModifiedBy>Élise Forgues</cp:lastModifiedBy>
  <cp:revision>8</cp:revision>
  <dcterms:created xsi:type="dcterms:W3CDTF">2022-09-23T12:19:00Z</dcterms:created>
  <dcterms:modified xsi:type="dcterms:W3CDTF">2022-09-30T15:43:00Z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0x0101006A36EA8908E9064FADA3B03771A760FF</vt:lpwstr>
  </property>
  <property fmtid="{D5CDD505-2E9C-101B-9397-08002B2CF9AE}" pid="3" name="MSIP_Label_6a7d8d5d-78e2-4a62-9fcd-016eb5e4c57c_Enabled">
    <vt:lpwstr>true</vt:lpwstr>
  </property>
  <property fmtid="{D5CDD505-2E9C-101B-9397-08002B2CF9AE}" pid="4" name="MSIP_Label_6a7d8d5d-78e2-4a62-9fcd-016eb5e4c57c_SetDate">
    <vt:lpwstr>2022-09-15T17:49:39Z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08bb4218-5f6a-4735-90b0-e5a2ae9a26a0</vt:lpwstr>
  </property>
  <property fmtid="{D5CDD505-2E9C-101B-9397-08002B2CF9AE}" pid="9" name="MSIP_Label_6a7d8d5d-78e2-4a62-9fcd-016eb5e4c57c_ContentBits">
    <vt:lpwstr>0</vt:lpwstr>
  </property>
</Properties>
</file>